
<file path=[Content_Types].xml><?xml version="1.0" encoding="utf-8"?>
<Types xmlns="http://schemas.openxmlformats.org/package/2006/content-types">
  <Default Extension="png" ContentType="image/png"/>
  <Default Extension="svg" ContentType="image/svg+xml"/>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6.xml" ContentType="application/vnd.openxmlformats-officedocument.wordprocessingml.footer+xml"/>
  <Override PartName="/word/header1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pPr>
        <w:sectPr>
          <w:headerReference w:type="first" r:id="rId8"/>
          <w:footnotePr>
            <w:numRestart w:val="eachSect"/>
          </w:footnotePr>
          <w:endnotePr>
            <w:numFmt w:val="decimal"/>
          </w:endnotePr>
          <w:type w:val="evenPage"/>
          <w:pgSz w:w="11905" w:h="16837" w:code="9"/>
          <w:pgMar w:top="2268" w:right="1418" w:bottom="1134" w:left="1021" w:header="680" w:footer="851" w:gutter="0"/>
          <w:cols w:space="720"/>
          <w:formProt w:val="0"/>
          <w:noEndnote/>
          <w:titlePg/>
          <w:docGrid w:linePitch="326"/>
        </w:sectPr>
      </w:pPr>
      <w:r>
        <w:rPr>
          <w:noProof/>
        </w:rPr>
        <mc:AlternateContent>
          <mc:Choice Requires="wps">
            <w:drawing>
              <wp:anchor distT="0" distB="0" distL="114300" distR="114300" simplePos="0" relativeHeight="251665408" behindDoc="0" locked="1" layoutInCell="1" allowOverlap="1">
                <wp:simplePos x="0" y="0"/>
                <wp:positionH relativeFrom="leftMargin">
                  <wp:posOffset>5616575</wp:posOffset>
                </wp:positionH>
                <wp:positionV relativeFrom="topMargin">
                  <wp:posOffset>3600450</wp:posOffset>
                </wp:positionV>
                <wp:extent cx="1296000" cy="1296000"/>
                <wp:effectExtent l="0" t="0" r="0" b="0"/>
                <wp:wrapSquare wrapText="bothSides"/>
                <wp:docPr id="9" name="Textfeld 9" descr="Feld mit Schriften-Nummer und Erscheinungsjah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wps:cNvSpPr>
                      <wps:spPr>
                        <a:xfrm>
                          <a:off x="0" y="0"/>
                          <a:ext cx="1296000" cy="1296000"/>
                        </a:xfrm>
                        <a:prstGeom prst="rect">
                          <a:avLst/>
                        </a:prstGeom>
                        <a:solidFill>
                          <a:srgbClr val="009641"/>
                        </a:solidFill>
                        <a:ln w="6350">
                          <a:noFill/>
                        </a:ln>
                      </wps:spPr>
                      <wps:txbx>
                        <w:txbxContent>
                          <w:p>
                            <w:pPr>
                              <w:pStyle w:val="BfNSchriftenweiss"/>
                            </w:pPr>
                            <w:r>
                              <w:t>BfN-Schriften</w:t>
                            </w:r>
                          </w:p>
                          <w:p>
                            <w:pPr>
                              <w:pStyle w:val="BfNSchriftennummer"/>
                            </w:pPr>
                            <w:r>
                              <w:t>Nr</w:t>
                            </w:r>
                          </w:p>
                          <w:p>
                            <w:pPr>
                              <w:pStyle w:val="BfNJahreszahl"/>
                            </w:pPr>
                            <w:r>
                              <w:t>2022</w:t>
                            </w:r>
                          </w:p>
                        </w:txbxContent>
                      </wps:txbx>
                      <wps:bodyPr rot="0" spcFirstLastPara="0" vertOverflow="overflow" horzOverflow="overflow" vert="horz" wrap="square" lIns="144000" tIns="45720" rIns="14400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9" o:spid="_x0000_s1026" type="#_x0000_t202" alt="Feld mit Schriften-Nummer und Erscheinungsjahr" style="position:absolute;left:0;text-align:left;margin-left:442.25pt;margin-top:283.5pt;width:102.05pt;height:102.05pt;z-index:251665408;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EjYeAIAAOAEAAAOAAAAZHJzL2Uyb0RvYy54bWysVFFvEzEMfkfiP0R53+5ausKqXafSUYRU&#10;dZM6tOc0l/QCSRySXO/Gr8fJtdsYPCFeUvtsf7Y/27267o0mB+GDAlvR0XlJibAcamX3Ff16vzr7&#10;QEmIzNZMgxUVfRSBXs/fvrnq3EyMoQFdC08QxIZZ5yraxOhmRRF4IwwL5+CERaMEb1hE1e+L2rMO&#10;0Y0uxmU5LTrwtfPARQj49WYw0nnGl1LweCtlEJHoimJtMb8+v7v0FvMrNtt75hrFj2Wwf6jCMGUx&#10;6RPUDYuMtF79AWUU9xBAxnMOpgApFRe5B+xmVL7qZtswJ3IvSE5wTzSF/wfLN4c7T1Rd0UtKLDM4&#10;onvRRyl0TfBLLQJHtlZJNSqSLW+8klHYs01rDE6utTX55NO4lG3tPnxjjU+kdi7MEHvrED32H6HH&#10;5cgEBbcG/j0QC8uG2b1YBIdDSlaMKl6EDRgBARKvvfQm/SJjBLFwlI9P48N6CU8JxpfTskQTR9tJ&#10;SajP4c6H+FmAIUmoqMfUuSp2WIc4uJ5cUrYAWtUrpXVW/H631J4cWNql8nI6GWp+5aYt6So6fXdR&#10;ZmQLKX6A1vbY4tBVajb2ux6NSdxB/YhseRiWNDi+UljlmoV4xzxuJXaGlxZv8ZEaMAkcJUoa8D//&#10;9j3547KglZIOt7yi4UfLvKBEf7G4RqPJJDMWsza5eD/GJP430+6lybZmCdj+CK/a8SymgKhPovRg&#10;HvAkFykvmpjlmL2i8SQu43B9eNJcLBbZCU/Bsbi2W8cTdCI7TeG+f2DeHUcVccobOF0Em72a2OCb&#10;Ii0s2ghS5XE+83pkHs8oL8Tx5NOdvtSz1/Mf0/wXAAAA//8DAFBLAwQUAAYACAAAACEA1GKfeeEA&#10;AAAMAQAADwAAAGRycy9kb3ducmV2LnhtbEyPwU7DMBBE70j8g7VIXBC1g2hiQjYVaoW4QqmEcnMS&#10;E0fE6yh22vD3uCd6XO3TzJtis9iBHfXke0cIyUoA09S4tqcO4fD5ei+B+aCoVYMjjfCrPWzK66tC&#10;5a070Yc+7kPHYgj5XCGYEMacc98YbZVfuVFT/H27yaoQz6nj7aROMdwO/EGIlFvVU2wwatRbo5uf&#10;/WwRKvH+tt0Zunua62zcfS1VOCQV4u3N8vIMLOgl/MNw1o/qUEan2s3UejYgSPm4jijCOs3iqDMh&#10;pEyB1QhZliTAy4Jfjij/AAAA//8DAFBLAQItABQABgAIAAAAIQC2gziS/gAAAOEBAAATAAAAAAAA&#10;AAAAAAAAAAAAAABbQ29udGVudF9UeXBlc10ueG1sUEsBAi0AFAAGAAgAAAAhADj9If/WAAAAlAEA&#10;AAsAAAAAAAAAAAAAAAAALwEAAF9yZWxzLy5yZWxzUEsBAi0AFAAGAAgAAAAhAFaMSNh4AgAA4AQA&#10;AA4AAAAAAAAAAAAAAAAALgIAAGRycy9lMm9Eb2MueG1sUEsBAi0AFAAGAAgAAAAhANRin3nhAAAA&#10;DAEAAA8AAAAAAAAAAAAAAAAA0gQAAGRycy9kb3ducmV2LnhtbFBLBQYAAAAABAAEAPMAAADgBQAA&#10;AAA=&#10;" fillcolor="#009641" stroked="f" strokeweight=".5pt">
                <o:lock v:ext="edit" aspectratio="t"/>
                <v:textbox inset="4mm,,4mm">
                  <w:txbxContent>
                    <w:p>
                      <w:pPr>
                        <w:pStyle w:val="BfNSchriftenweiss"/>
                      </w:pPr>
                      <w:r>
                        <w:t>BfN-Schriften</w:t>
                      </w:r>
                    </w:p>
                    <w:p>
                      <w:pPr>
                        <w:pStyle w:val="BfNSchriftennummer"/>
                      </w:pPr>
                      <w:r>
                        <w:t>Nr</w:t>
                      </w:r>
                    </w:p>
                    <w:p>
                      <w:pPr>
                        <w:pStyle w:val="BfNJahreszahl"/>
                      </w:pPr>
                      <w:r>
                        <w:t>2022</w:t>
                      </w:r>
                    </w:p>
                  </w:txbxContent>
                </v:textbox>
                <w10:wrap type="square" anchorx="margin" anchory="margin"/>
                <w10:anchorlock/>
              </v:shape>
            </w:pict>
          </mc:Fallback>
        </mc:AlternateContent>
      </w:r>
      <w:r>
        <w:rPr>
          <w:noProof/>
        </w:rPr>
        <mc:AlternateContent>
          <mc:Choice Requires="wps">
            <w:drawing>
              <wp:anchor distT="0" distB="0" distL="114300" distR="114300" simplePos="0" relativeHeight="251663360" behindDoc="0" locked="1" layoutInCell="1" allowOverlap="1">
                <wp:simplePos x="0" y="0"/>
                <wp:positionH relativeFrom="page">
                  <wp:align>left</wp:align>
                </wp:positionH>
                <wp:positionV relativeFrom="topMargin">
                  <wp:posOffset>1440180</wp:posOffset>
                </wp:positionV>
                <wp:extent cx="7128000" cy="3240000"/>
                <wp:effectExtent l="0" t="0" r="0" b="0"/>
                <wp:wrapSquare wrapText="bothSides"/>
                <wp:docPr id="8" name="Textfeld 8" descr="Blaue Textbox"/>
                <wp:cNvGraphicFramePr/>
                <a:graphic xmlns:a="http://schemas.openxmlformats.org/drawingml/2006/main">
                  <a:graphicData uri="http://schemas.microsoft.com/office/word/2010/wordprocessingShape">
                    <wps:wsp>
                      <wps:cNvSpPr txBox="1"/>
                      <wps:spPr>
                        <a:xfrm>
                          <a:off x="0" y="0"/>
                          <a:ext cx="7128000" cy="3240000"/>
                        </a:xfrm>
                        <a:prstGeom prst="rect">
                          <a:avLst/>
                        </a:prstGeom>
                        <a:solidFill>
                          <a:srgbClr val="0A5AA0"/>
                        </a:solidFill>
                        <a:ln w="6350">
                          <a:noFill/>
                        </a:ln>
                      </wps:spPr>
                      <wps:txbx>
                        <w:txbxContent>
                          <w:p>
                            <w:pPr>
                              <w:pStyle w:val="BfNTitelberschrift26-28"/>
                            </w:pPr>
                            <w:r>
                              <w:t>Kurze Überschriften werden im Format BfN_Titelüberschrift_26-28 gesetzt</w:t>
                            </w:r>
                          </w:p>
                          <w:p>
                            <w:pPr>
                              <w:pStyle w:val="BfNUnterberschrift18-20"/>
                            </w:pPr>
                            <w:r>
                              <w:t xml:space="preserve">Erklärende Untertitel werden im Format </w:t>
                            </w:r>
                          </w:p>
                          <w:p>
                            <w:pPr>
                              <w:pStyle w:val="BfNUnterberschrift18-20"/>
                            </w:pPr>
                            <w:r>
                              <w:t>BfN_Unterüberschrift_18-20 gesetzt</w:t>
                            </w:r>
                          </w:p>
                          <w:p>
                            <w:pPr>
                              <w:pStyle w:val="BfNAutoren18-20"/>
                            </w:pPr>
                            <w:r>
                              <w:t xml:space="preserve">Die Aufzählung der Autoren wird im Format </w:t>
                            </w:r>
                            <w:r>
                              <w:br/>
                              <w:t xml:space="preserve">BfN_Autoren_18-20 gesetzt, für größere Textmengen bitte die Formatvorlagen mit den Endungen </w:t>
                            </w:r>
                            <w:r>
                              <w:br/>
                              <w:t>23-25 und 15-17 nutzen</w:t>
                            </w:r>
                          </w:p>
                        </w:txbxContent>
                      </wps:txbx>
                      <wps:bodyPr rot="0" spcFirstLastPara="0" vertOverflow="overflow" horzOverflow="overflow" vert="horz" wrap="square" lIns="648000" tIns="288000" rIns="180000" bIns="180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8" o:spid="_x0000_s1027" type="#_x0000_t202" alt="Blaue Textbox" style="position:absolute;left:0;text-align:left;margin-left:0;margin-top:113.4pt;width:561.25pt;height:255.1pt;z-index:251663360;visibility:visible;mso-wrap-style:square;mso-width-percent:0;mso-height-percent:0;mso-wrap-distance-left:9pt;mso-wrap-distance-top:0;mso-wrap-distance-right:9pt;mso-wrap-distance-bottom:0;mso-position-horizontal:left;mso-position-horizontal-relative:page;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aUhUQIAAJwEAAAOAAAAZHJzL2Uyb0RvYy54bWysVMlu2zAQvRfoPxC8N5KdpYYROVASpCgQ&#10;JAGSImeaIm0BFIclaUvp1/eRsp2lPRW9ULNxhvPejM4vhs6wrfKhJVvxyVHJmbKSmtauKv7j6ebL&#10;jLMQhW2EIasq/qICv1h8/nTeu7ma0ppMozxDEhvmvav4OkY3L4og16oT4YicsnBq8p2IUP2qaLzo&#10;kb0zxbQsz4qefOM8SRUCrNejky9yfq2VjPdaBxWZqTjeFvPp87lMZ7E4F/OVF27dyt0zxD+8ohOt&#10;RdFDqmsRBdv49o9UXSs9BdLxSFJXkNatVLkHdDMpP3TzuBZO5V4ATnAHmML/Syvvtg+etU3FQZQV&#10;HSh6UkPUyjQMlkYFCbQujdgolhxLGhJmvQtzXH10uByHSxrA/d4eYExQDNp36YsmGfxA/+WAODIx&#10;CePXyXRWlnBJ+I6nJ5AzJ8XrdedD/KaoY0mouAelGWmxvQ0RT0HoPiRVC2Ta5qY1Jit+tbwynm1F&#10;or8+ret99ndhxrK+4mfHp2XObCndH1Mbiwqp27GrJMVhOWTEDh0vqXkBEJ7G8QpO3rR47K0I8UF4&#10;zBMaxI7EexzaEGrRTuJsTf7X3+wpHjTDy1mP+ax4+LkRXnFmvlsMwNnJCFzM2nQ2aj5rk6Sg5vKd&#10;ZjfdFQGHCTbSySwixkezF7Wn7hnrVKfKcAkrUb/icS9exXFzsI5S1XUOwhg7EW/to5MpdUI90fE0&#10;PAvvdpxF0H1H+2kW8w/UjbHppqV6E0m3mdeE9YjsjgKsQKZ7t65px97qOer1p7L4DQAA//8DAFBL&#10;AwQUAAYACAAAACEAJl2LHt4AAAAJAQAADwAAAGRycy9kb3ducmV2LnhtbEyPwU7DMBBE70j8g7VI&#10;XBB1atQGhTgVAtE7pSpwc+NtHIjXUey26d+zPZXjalZv3pSL0XfigENsA2mYTjIQSHWwLTUa1h9v&#10;948gYjJkTRcINZwwwqK6vipNYcOR3vGwSo1gCMXCaHAp9YWUsXboTZyEHomzXRi8SXwOjbSDOTLc&#10;d1Jl2Vx60xI3ONPji8P6d7X3GvLX73z584mbL2XXbneym7vcLLW+vRmfn0AkHNPlGc76rA4VO23D&#10;nmwUnQYekjQoNecB53iq1AzEluEPeQayKuX/BdUfAAAA//8DAFBLAQItABQABgAIAAAAIQC2gziS&#10;/gAAAOEBAAATAAAAAAAAAAAAAAAAAAAAAABbQ29udGVudF9UeXBlc10ueG1sUEsBAi0AFAAGAAgA&#10;AAAhADj9If/WAAAAlAEAAAsAAAAAAAAAAAAAAAAALwEAAF9yZWxzLy5yZWxzUEsBAi0AFAAGAAgA&#10;AAAhABXFpSFRAgAAnAQAAA4AAAAAAAAAAAAAAAAALgIAAGRycy9lMm9Eb2MueG1sUEsBAi0AFAAG&#10;AAgAAAAhACZdix7eAAAACQEAAA8AAAAAAAAAAAAAAAAAqwQAAGRycy9kb3ducmV2LnhtbFBLBQYA&#10;AAAABAAEAPMAAAC2BQAAAAA=&#10;" fillcolor="#0a5aa0" stroked="f" strokeweight=".5pt">
                <v:textbox inset="18mm,8mm,5mm,5mm">
                  <w:txbxContent>
                    <w:p>
                      <w:pPr>
                        <w:pStyle w:val="BfNTitelberschrift26-28"/>
                      </w:pPr>
                      <w:r>
                        <w:t>Kurze Überschriften werden im Format BfN_Titelüberschrift_26-28 gesetzt</w:t>
                      </w:r>
                    </w:p>
                    <w:p>
                      <w:pPr>
                        <w:pStyle w:val="BfNUnterberschrift18-20"/>
                      </w:pPr>
                      <w:r>
                        <w:t xml:space="preserve">Erklärende Untertitel werden im Format </w:t>
                      </w:r>
                    </w:p>
                    <w:p>
                      <w:pPr>
                        <w:pStyle w:val="BfNUnterberschrift18-20"/>
                      </w:pPr>
                      <w:r>
                        <w:t>BfN_Unterüberschrift_18-20 gesetzt</w:t>
                      </w:r>
                    </w:p>
                    <w:p>
                      <w:pPr>
                        <w:pStyle w:val="BfNAutoren18-20"/>
                      </w:pPr>
                      <w:r>
                        <w:t xml:space="preserve">Die Aufzählung der Autoren wird im Format </w:t>
                      </w:r>
                      <w:r>
                        <w:br/>
                        <w:t xml:space="preserve">BfN_Autoren_18-20 gesetzt, für größere Textmengen bitte die Formatvorlagen mit den Endungen </w:t>
                      </w:r>
                      <w:r>
                        <w:br/>
                        <w:t>23-25 und 15-17 nutzen</w:t>
                      </w:r>
                    </w:p>
                  </w:txbxContent>
                </v:textbox>
                <w10:wrap type="square" anchorx="page" anchory="margin"/>
                <w10:anchorlock/>
              </v:shape>
            </w:pict>
          </mc:Fallback>
        </mc:AlternateContent>
      </w:r>
    </w:p>
    <w:p>
      <w:pPr>
        <w:pStyle w:val="BfNInnentitel"/>
      </w:pPr>
      <w:r>
        <w:lastRenderedPageBreak/>
        <w:t>Hier steht der Titel der BfN-Schriften</w:t>
      </w:r>
      <w:r>
        <w:br/>
        <w:t>in der Formatvorlage „BfN_Innentitel“</w:t>
      </w:r>
    </w:p>
    <w:p>
      <w:pPr>
        <w:pStyle w:val="BfNInnentitelUnterberschrift"/>
      </w:pPr>
      <w:r>
        <w:t>Hier wird der Untertitel der BfN-Schriften eingesetzt</w:t>
      </w:r>
      <w:r>
        <w:br/>
        <w:t>in der Formatvorlage „BfN_Innentitel</w:t>
      </w:r>
      <w:r>
        <w:br/>
        <w:t>Unterüberschrift“</w:t>
      </w:r>
    </w:p>
    <w:p>
      <w:pPr>
        <w:pStyle w:val="BfNInnentitelAutoren"/>
      </w:pPr>
      <w:r>
        <w:t xml:space="preserve">Die Autoren können hier </w:t>
      </w:r>
      <w:r>
        <w:br/>
        <w:t xml:space="preserve">alle einzeln aufgezählt werden </w:t>
      </w:r>
      <w:r>
        <w:br/>
        <w:t xml:space="preserve">in der Formatvorlage </w:t>
      </w:r>
      <w:r>
        <w:br/>
        <w:t>„BfN_Innentitel Autoren“</w:t>
      </w:r>
    </w:p>
    <w:p/>
    <w:p>
      <w:pPr>
        <w:sectPr>
          <w:headerReference w:type="default" r:id="rId9"/>
          <w:footerReference w:type="even" r:id="rId10"/>
          <w:footerReference w:type="default" r:id="rId11"/>
          <w:headerReference w:type="first" r:id="rId12"/>
          <w:footerReference w:type="first" r:id="rId13"/>
          <w:footnotePr>
            <w:numRestart w:val="eachSect"/>
          </w:footnotePr>
          <w:endnotePr>
            <w:numFmt w:val="decimal"/>
          </w:endnotePr>
          <w:pgSz w:w="11905" w:h="16837" w:code="9"/>
          <w:pgMar w:top="2835" w:right="1418" w:bottom="1134" w:left="1418" w:header="680" w:footer="851" w:gutter="0"/>
          <w:pgNumType w:start="1"/>
          <w:cols w:space="720"/>
          <w:formProt w:val="0"/>
          <w:noEndnote/>
          <w:titlePg/>
          <w:docGrid w:linePitch="326"/>
        </w:sectPr>
      </w:pPr>
    </w:p>
    <w:p>
      <w:pPr>
        <w:pStyle w:val="BfNImpressumberschrift"/>
      </w:pPr>
      <w:bookmarkStart w:id="1" w:name="_Toc93090203"/>
      <w:bookmarkStart w:id="2" w:name="_Toc100576469"/>
      <w:r>
        <w:lastRenderedPageBreak/>
        <w:t>Impressum</w:t>
      </w:r>
      <w:bookmarkEnd w:id="1"/>
      <w:bookmarkEnd w:id="2"/>
    </w:p>
    <w:p>
      <w:pPr>
        <w:pStyle w:val="BfNImpressumTextlinksbndig"/>
      </w:pPr>
      <w:r>
        <w:rPr>
          <w:rStyle w:val="BfNImpressumTextfett"/>
        </w:rPr>
        <w:t>Titelbild:</w:t>
      </w:r>
      <w:r>
        <w:rPr>
          <w:rStyle w:val="BfNImpressumTextfett"/>
        </w:rPr>
        <w:tab/>
      </w:r>
      <w:r>
        <w:t>Was stellt es dar? (Vornamenkürzel Bildautor)</w:t>
      </w:r>
    </w:p>
    <w:p>
      <w:pPr>
        <w:pStyle w:val="BfNImpressumfett"/>
      </w:pPr>
      <w:r>
        <w:t>Adressen der Autorinnen und des Autors:</w:t>
      </w:r>
    </w:p>
    <w:p>
      <w:pPr>
        <w:pStyle w:val="BfNImpressumTextlinksbndig"/>
      </w:pPr>
      <w:r>
        <w:t>Ak. Tit. Vorn. Name</w:t>
      </w:r>
      <w:r>
        <w:tab/>
      </w:r>
      <w:r>
        <w:tab/>
        <w:t>Straße, PLZ Stadt</w:t>
      </w:r>
      <w:r>
        <w:br/>
      </w:r>
      <w:r>
        <w:tab/>
      </w:r>
      <w:r>
        <w:tab/>
      </w:r>
      <w:r>
        <w:tab/>
      </w:r>
      <w:r>
        <w:tab/>
        <w:t>E-Mail:</w:t>
      </w:r>
    </w:p>
    <w:p>
      <w:pPr>
        <w:pStyle w:val="BfNImpressumTextlinksbndig"/>
      </w:pPr>
      <w:r>
        <w:t>Ak. Tit. Vorn. Name</w:t>
      </w:r>
      <w:r>
        <w:tab/>
      </w:r>
      <w:r>
        <w:tab/>
        <w:t>Straße, PLZ Stadt</w:t>
      </w:r>
      <w:r>
        <w:br/>
      </w:r>
      <w:r>
        <w:tab/>
      </w:r>
      <w:r>
        <w:tab/>
      </w:r>
      <w:r>
        <w:tab/>
      </w:r>
      <w:r>
        <w:tab/>
        <w:t>E-Mail:</w:t>
      </w:r>
    </w:p>
    <w:p>
      <w:pPr>
        <w:pStyle w:val="BfNImpressumfett"/>
      </w:pPr>
      <w:r>
        <w:t>Fachbetreuung im BfN:</w:t>
      </w:r>
    </w:p>
    <w:p>
      <w:pPr>
        <w:pStyle w:val="BfNImpressumTextlinksbndig"/>
      </w:pPr>
      <w:r>
        <w:t>Ak. Tit. Vorn. Name</w:t>
      </w:r>
      <w:r>
        <w:tab/>
      </w:r>
      <w:r>
        <w:tab/>
        <w:t>Fachgebiet Nummer „Name des Fachgebiets“</w:t>
      </w:r>
    </w:p>
    <w:p>
      <w:pPr>
        <w:pStyle w:val="BfNImpressumfett"/>
      </w:pPr>
      <w:r>
        <w:t>Förderhinweis:</w:t>
      </w:r>
    </w:p>
    <w:p>
      <w:pPr>
        <w:pStyle w:val="BfNImpressumTextlinksbndig"/>
      </w:pPr>
      <w:r>
        <w:t xml:space="preserve">Gefördert durch das Bundesamt für Naturschutz (BfN) mit Mitteln des Bundesministerium für Umwelt, </w:t>
      </w:r>
      <w:r>
        <w:br/>
        <w:t>Naturschutz, nukleare Sicherheit und Verbraucherschutz (BMUV) (FKZ:   ).</w:t>
      </w:r>
    </w:p>
    <w:p>
      <w:pPr>
        <w:pStyle w:val="BfNImpressumTextunten"/>
        <w:framePr w:wrap="around"/>
      </w:pPr>
      <w:r>
        <w:t>Diese Veröffentlichung wird aufgenommen in die Literaturdatenbank „DNL-online“ (</w:t>
      </w:r>
      <w:hyperlink r:id="rId14" w:tooltip="Link zur dnl-online Datenbank" w:history="1">
        <w:r>
          <w:rPr>
            <w:rStyle w:val="Hyperlink"/>
          </w:rPr>
          <w:t>www.dnl-online.de</w:t>
        </w:r>
      </w:hyperlink>
      <w:r>
        <w:t>).</w:t>
      </w:r>
    </w:p>
    <w:p>
      <w:pPr>
        <w:pStyle w:val="BfNImpressumTextunten"/>
        <w:framePr w:wrap="around"/>
      </w:pPr>
      <w:r>
        <w:t xml:space="preserve">BfN-Skripten sind nicht im Buchhandel erhältlich. Eine pdf-Version dieser Ausgabe kann unter </w:t>
      </w:r>
      <w:r>
        <w:br/>
      </w:r>
      <w:hyperlink r:id="rId15" w:tooltip="Link zu den BfN-Publikationen" w:history="1">
        <w:r>
          <w:rPr>
            <w:rStyle w:val="Hyperlink"/>
          </w:rPr>
          <w:t>www.bfn.de/publikationen</w:t>
        </w:r>
      </w:hyperlink>
      <w:r>
        <w:t xml:space="preserve"> heruntergeladen werden.</w:t>
      </w:r>
    </w:p>
    <w:p>
      <w:pPr>
        <w:pStyle w:val="BfNImpressumTextunten"/>
        <w:framePr w:wrap="around"/>
      </w:pPr>
      <w:r>
        <w:t xml:space="preserve">Institutioneller Herausgeber: </w:t>
      </w:r>
      <w:r>
        <w:tab/>
        <w:t>Bundesamt für Naturschutz</w:t>
      </w:r>
      <w:r>
        <w:br/>
      </w:r>
      <w:r>
        <w:tab/>
        <w:t>Konstantinstr. 110</w:t>
      </w:r>
      <w:r>
        <w:br/>
      </w:r>
      <w:r>
        <w:tab/>
        <w:t>53179 Bonn</w:t>
      </w:r>
      <w:r>
        <w:br/>
      </w:r>
      <w:r>
        <w:tab/>
        <w:t>URL: www.bfn.de</w:t>
      </w:r>
    </w:p>
    <w:p>
      <w:pPr>
        <w:pStyle w:val="BfNImpressumTextunten"/>
        <w:framePr w:wrap="around"/>
      </w:pPr>
      <w:r>
        <w:t>Der institutionelle Herausgeber übernimmt keine Gewähr für die Richtigkeit, die Genauigkeit und Vollständigkeit der Angaben sowie für die Beachtung privater Rechte Dritter. Die in den Beiträgen geäußerten Ansichten und Meinungen müssen nicht mit denen des institutionellen Herausgebers übereinstimmen.</w:t>
      </w:r>
    </w:p>
    <w:p>
      <w:pPr>
        <w:pStyle w:val="BfNImpressumTextunten"/>
        <w:framePr w:wrap="around"/>
      </w:pPr>
      <w:r>
        <w:rPr>
          <w:noProof/>
          <w:lang w:val="en-US"/>
        </w:rPr>
        <mc:AlternateContent>
          <mc:Choice Requires="wps">
            <w:drawing>
              <wp:inline distT="0" distB="0" distL="0" distR="0">
                <wp:extent cx="1076325" cy="466725"/>
                <wp:effectExtent l="0" t="0" r="0" b="9525"/>
                <wp:docPr id="7" name="Textfeld 7"/>
                <wp:cNvGraphicFramePr/>
                <a:graphic xmlns:a="http://schemas.openxmlformats.org/drawingml/2006/main">
                  <a:graphicData uri="http://schemas.microsoft.com/office/word/2010/wordprocessingShape">
                    <wps:wsp>
                      <wps:cNvSpPr txBox="1"/>
                      <wps:spPr>
                        <a:xfrm>
                          <a:off x="0" y="0"/>
                          <a:ext cx="1076325" cy="466725"/>
                        </a:xfrm>
                        <a:prstGeom prst="rect">
                          <a:avLst/>
                        </a:prstGeom>
                        <a:noFill/>
                        <a:ln w="6350">
                          <a:noFill/>
                        </a:ln>
                      </wps:spPr>
                      <wps:txbx>
                        <w:txbxContent>
                          <w:p>
                            <w:r>
                              <w:rPr>
                                <w:noProof/>
                              </w:rPr>
                              <w:drawing>
                                <wp:inline distT="0" distB="0" distL="0" distR="0">
                                  <wp:extent cx="838800" cy="295200"/>
                                  <wp:effectExtent l="0" t="0" r="0" b="0"/>
                                  <wp:docPr id="10" name="Grafik 10" descr="Logo CC-BY-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icensebuttons.net/l/by-nd/3.0/88x31.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38800" cy="295200"/>
                                          </a:xfrm>
                                          <a:prstGeom prst="rect">
                                            <a:avLst/>
                                          </a:prstGeom>
                                          <a:noFill/>
                                          <a:ln>
                                            <a:noFill/>
                                          </a:ln>
                                        </pic:spPr>
                                      </pic:pic>
                                    </a:graphicData>
                                  </a:graphic>
                                </wp:inline>
                              </w:drawing>
                            </w:r>
                          </w:p>
                        </w:txbxContent>
                      </wps:txbx>
                      <wps:bodyPr rot="0" spcFirstLastPara="0" vertOverflow="overflow" horzOverflow="overflow" vert="horz" wrap="square" lIns="0" tIns="72000" rIns="91440" bIns="0" numCol="1" spcCol="0" rtlCol="0" fromWordArt="0" anchor="t" anchorCtr="0" forceAA="0" compatLnSpc="1">
                        <a:prstTxWarp prst="textNoShape">
                          <a:avLst/>
                        </a:prstTxWarp>
                        <a:noAutofit/>
                      </wps:bodyPr>
                    </wps:wsp>
                  </a:graphicData>
                </a:graphic>
              </wp:inline>
            </w:drawing>
          </mc:Choice>
          <mc:Fallback>
            <w:pict>
              <v:shape id="Textfeld 7" o:spid="_x0000_s1028" type="#_x0000_t202" style="width:84.75pt;height:36.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PqZLwIAAFAEAAAOAAAAZHJzL2Uyb0RvYy54bWysVF9v2jAQf5+072D5fSRQCl1EqFgrpkmo&#10;rQRTn41jk0i2z7MNCfv0OzuETt2epr2Ys+9y598fs7jvtCIn4XwDpqTjUU6JMByqxhxK+n23/nRH&#10;iQ/MVEyBESU9C0/vlx8/LFpbiAnUoCrhCDYxvmhtSesQbJFlntdCMz8CKwwmJTjNAm7dIasca7G7&#10;Vtkkz2dZC66yDrjwHk8f+yRdpv5SCh6epfQiEFVSvFtIq0vrPq7ZcsGKg2O2bvjlGuwfbqFZY3Do&#10;tdUjC4wcXfNHK91wBx5kGHHQGUjZcJEwIJpx/g7NtmZWJCxIjrdXmvz/a8ufTi+ONFVJ55QYplGi&#10;neiCFKoi88hOa32BRVuLZaH7Ah2qPJx7PIygO+l0/EU4BPPI8/nKLTYjPH6Uz2c3k1tKOOams9kc&#10;Y2yfvX1tnQ9fBWgSg5I61C5Ryk4bH/rSoSQOM7BulEr6KUPaks5ubvP0wTWDzZXBGRFDf9cYhW7f&#10;JcSTAcceqjPCc9Dbw1u+bvAOG+bDC3PoB0SEHg/PuEgFOAsuESU1uJ9/O4/1KBNmKWnRXyX1P47M&#10;CUrUN4MCRjOmYI42xo1Lm8/j6RQ3+6HEHPUDoHXH+IosT2GsDWoIpQP9ik9gFadhihmOM0sahvAh&#10;9G7HJ8TFapWK0HqWhY3ZWh5bRzYjs7vulTl7oT+gcE8wOJAV71Toa3sdVscAskkSRX57Ni+0o22T&#10;yJcnFt/F7/tU9fZHsPwFAAD//wMAUEsDBBQABgAIAAAAIQBLzxAx2wAAAAQBAAAPAAAAZHJzL2Rv&#10;d25yZXYueG1sTI/NbsIwEITvlXgHa5F6K06poBDiIGiVUy/89NCjiZc4aryOsiakffqaXtrLSqMZ&#10;zXybrQfXiB47rj0peJwkIJBKb2qqFLwfi4cFCA6ajG48oYIvZFjno7tMp8ZfaY/9IVQilhCnWoEN&#10;oU2l5NKi0zzxLVL0zr5zOkTZVdJ0+hrLXSOnSTKXTtcUF6xu8cVi+Xm4OAWvfmcX27fNN5WJ4f5j&#10;VxyXXCh1Px42KxABh/AXhht+RIc8Mp38hQyLRkF8JPzemzdfzkCcFDw/zUDmmfwPn/8AAAD//wMA&#10;UEsBAi0AFAAGAAgAAAAhALaDOJL+AAAA4QEAABMAAAAAAAAAAAAAAAAAAAAAAFtDb250ZW50X1R5&#10;cGVzXS54bWxQSwECLQAUAAYACAAAACEAOP0h/9YAAACUAQAACwAAAAAAAAAAAAAAAAAvAQAAX3Jl&#10;bHMvLnJlbHNQSwECLQAUAAYACAAAACEAbGD6mS8CAABQBAAADgAAAAAAAAAAAAAAAAAuAgAAZHJz&#10;L2Uyb0RvYy54bWxQSwECLQAUAAYACAAAACEAS88QMdsAAAAEAQAADwAAAAAAAAAAAAAAAACJBAAA&#10;ZHJzL2Rvd25yZXYueG1sUEsFBgAAAAAEAAQA8wAAAJEFAAAAAA==&#10;" filled="f" stroked="f" strokeweight=".5pt">
                <v:textbox inset="0,2mm,,0">
                  <w:txbxContent>
                    <w:p>
                      <w:r>
                        <w:rPr>
                          <w:noProof/>
                        </w:rPr>
                        <w:drawing>
                          <wp:inline distT="0" distB="0" distL="0" distR="0">
                            <wp:extent cx="838800" cy="295200"/>
                            <wp:effectExtent l="0" t="0" r="0" b="0"/>
                            <wp:docPr id="10" name="Grafik 10" descr="Logo CC-BY-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icensebuttons.net/l/by-nd/3.0/88x31.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38800" cy="295200"/>
                                    </a:xfrm>
                                    <a:prstGeom prst="rect">
                                      <a:avLst/>
                                    </a:prstGeom>
                                    <a:noFill/>
                                    <a:ln>
                                      <a:noFill/>
                                    </a:ln>
                                  </pic:spPr>
                                </pic:pic>
                              </a:graphicData>
                            </a:graphic>
                          </wp:inline>
                        </w:drawing>
                      </w:r>
                    </w:p>
                  </w:txbxContent>
                </v:textbox>
                <w10:anchorlock/>
              </v:shape>
            </w:pict>
          </mc:Fallback>
        </mc:AlternateContent>
      </w:r>
    </w:p>
    <w:p>
      <w:pPr>
        <w:pStyle w:val="BfNImpressumTextunten"/>
        <w:framePr w:wrap="around"/>
      </w:pPr>
      <w:r>
        <w:t>Diese Schriftenreihe wird unter den Bedingungen der Creative Commons Lizenz Namensnennung – keine Bearbeitung 4.0 International (CC BY - ND 4.0) zur Verfügung gestellt (</w:t>
      </w:r>
      <w:hyperlink r:id="rId17" w:tooltip="Link zu creative commons-Lizenz" w:history="1">
        <w:r>
          <w:rPr>
            <w:rStyle w:val="Hyperlink"/>
          </w:rPr>
          <w:t>creativecommons.org/licenses</w:t>
        </w:r>
      </w:hyperlink>
      <w:r>
        <w:t>).</w:t>
      </w:r>
    </w:p>
    <w:p>
      <w:pPr>
        <w:pStyle w:val="BfNImpressumTextunten"/>
        <w:framePr w:wrap="around"/>
      </w:pPr>
      <w:r>
        <w:t xml:space="preserve">Druck: Druckerei des </w:t>
      </w:r>
      <w:r>
        <w:rPr>
          <w:bCs/>
        </w:rPr>
        <w:t>Bundesministeriums für Umwelt, Naturschutz</w:t>
      </w:r>
      <w:r>
        <w:t>, nukleare Sicherheit und Verbraucherschutz (BMUV)</w:t>
      </w:r>
    </w:p>
    <w:p>
      <w:pPr>
        <w:pStyle w:val="BfNImpressumTextunten"/>
        <w:framePr w:wrap="around"/>
      </w:pPr>
      <w:r>
        <w:t>Gedruckt auf 100% Altpapier</w:t>
      </w:r>
    </w:p>
    <w:p>
      <w:pPr>
        <w:pStyle w:val="BfNImpressumTextunten"/>
        <w:framePr w:wrap="around"/>
      </w:pPr>
      <w:r>
        <w:t>ISBN 978-3-89624-xxx-x</w:t>
      </w:r>
    </w:p>
    <w:p>
      <w:pPr>
        <w:pStyle w:val="BfNImpressumTextunten"/>
        <w:framePr w:wrap="around"/>
      </w:pPr>
      <w:r>
        <w:t>DOI 10.19217/skr</w:t>
      </w:r>
    </w:p>
    <w:p>
      <w:pPr>
        <w:pStyle w:val="BfNImpressumTextunten"/>
        <w:framePr w:wrap="around"/>
      </w:pPr>
      <w:r>
        <w:t>Bonn - JAHR</w:t>
      </w:r>
    </w:p>
    <w:p>
      <w:pPr>
        <w:pStyle w:val="BfNAbschnittswechsel"/>
        <w:sectPr>
          <w:headerReference w:type="even" r:id="rId18"/>
          <w:headerReference w:type="default" r:id="rId19"/>
          <w:footerReference w:type="even" r:id="rId20"/>
          <w:headerReference w:type="first" r:id="rId21"/>
          <w:footnotePr>
            <w:numRestart w:val="eachSect"/>
          </w:footnotePr>
          <w:endnotePr>
            <w:numFmt w:val="decimal"/>
          </w:endnotePr>
          <w:pgSz w:w="11905" w:h="16837" w:code="9"/>
          <w:pgMar w:top="1418" w:right="1418" w:bottom="1134" w:left="1418" w:header="680" w:footer="567" w:gutter="0"/>
          <w:cols w:space="720"/>
          <w:formProt w:val="0"/>
          <w:noEndnote/>
          <w:docGrid w:linePitch="326"/>
        </w:sectPr>
      </w:pPr>
    </w:p>
    <w:p>
      <w:pPr>
        <w:pStyle w:val="BfNInhaltsverzberschrift"/>
      </w:pPr>
      <w:bookmarkStart w:id="3" w:name="_Toc93081861"/>
      <w:bookmarkStart w:id="4" w:name="_Toc93090204"/>
      <w:bookmarkStart w:id="5" w:name="_Toc100576470"/>
      <w:r>
        <w:lastRenderedPageBreak/>
        <w:t>Inhaltsverzeichnis</w:t>
      </w:r>
      <w:bookmarkEnd w:id="3"/>
      <w:bookmarkEnd w:id="4"/>
      <w:r>
        <w:t xml:space="preserve"> (BfN_Inhaltsverz. Überschrift)</w:t>
      </w:r>
      <w:bookmarkEnd w:id="5"/>
    </w:p>
    <w:p>
      <w:pPr>
        <w:pStyle w:val="Verzeichnis1"/>
        <w:rPr>
          <w:rFonts w:asciiTheme="minorHAnsi" w:eastAsiaTheme="minorEastAsia" w:hAnsiTheme="minorHAnsi" w:cstheme="minorBidi"/>
          <w:b w:val="0"/>
          <w:noProof/>
          <w:color w:val="auto"/>
          <w:sz w:val="22"/>
          <w:szCs w:val="22"/>
        </w:rPr>
      </w:pPr>
      <w:r>
        <w:fldChar w:fldCharType="begin"/>
      </w:r>
      <w:r>
        <w:instrText xml:space="preserve"> TOC \o "2-3" \h \z \t "Überschrift 1;1;BfN_Ueberschrift_1;1;BfN_Anhang_Ueberschrift_1;1;BfN_Ueberschrift 1 oN;1" </w:instrText>
      </w:r>
      <w:r>
        <w:fldChar w:fldCharType="separate"/>
      </w:r>
      <w:hyperlink w:anchor="_Toc117088089" w:history="1">
        <w:r>
          <w:rPr>
            <w:rStyle w:val="Hyperlink"/>
            <w:noProof/>
          </w:rPr>
          <w:t xml:space="preserve">Vorwort (BfN_Überschrift 1 </w:t>
        </w:r>
        <w:r>
          <w:rPr>
            <w:rStyle w:val="Hyperlink"/>
            <w:iCs/>
            <w:noProof/>
          </w:rPr>
          <w:t>oN</w:t>
        </w:r>
        <w:r>
          <w:rPr>
            <w:rStyle w:val="Hyperlink"/>
            <w:noProof/>
          </w:rPr>
          <w:t>)</w:t>
        </w:r>
        <w:r>
          <w:rPr>
            <w:noProof/>
            <w:webHidden/>
          </w:rPr>
          <w:tab/>
        </w:r>
        <w:r>
          <w:rPr>
            <w:noProof/>
            <w:webHidden/>
          </w:rPr>
          <w:fldChar w:fldCharType="begin"/>
        </w:r>
        <w:r>
          <w:rPr>
            <w:noProof/>
            <w:webHidden/>
          </w:rPr>
          <w:instrText xml:space="preserve"> PAGEREF _Toc117088089 \h </w:instrText>
        </w:r>
        <w:r>
          <w:rPr>
            <w:noProof/>
            <w:webHidden/>
          </w:rPr>
        </w:r>
        <w:r>
          <w:rPr>
            <w:noProof/>
            <w:webHidden/>
          </w:rPr>
          <w:fldChar w:fldCharType="separate"/>
        </w:r>
        <w:r>
          <w:rPr>
            <w:noProof/>
            <w:webHidden/>
          </w:rPr>
          <w:t>4</w:t>
        </w:r>
        <w:r>
          <w:rPr>
            <w:noProof/>
            <w:webHidden/>
          </w:rPr>
          <w:fldChar w:fldCharType="end"/>
        </w:r>
      </w:hyperlink>
    </w:p>
    <w:p>
      <w:pPr>
        <w:pStyle w:val="Verzeichnis1"/>
        <w:rPr>
          <w:rFonts w:asciiTheme="minorHAnsi" w:eastAsiaTheme="minorEastAsia" w:hAnsiTheme="minorHAnsi" w:cstheme="minorBidi"/>
          <w:b w:val="0"/>
          <w:noProof/>
          <w:color w:val="auto"/>
          <w:sz w:val="22"/>
          <w:szCs w:val="22"/>
        </w:rPr>
      </w:pPr>
      <w:hyperlink w:anchor="_Toc117088090" w:history="1">
        <w:r>
          <w:rPr>
            <w:rStyle w:val="Hyperlink"/>
            <w:noProof/>
          </w:rPr>
          <w:t xml:space="preserve">Zusammenfassung (BfN_Überschrift 1 </w:t>
        </w:r>
        <w:r>
          <w:rPr>
            <w:rStyle w:val="Hyperlink"/>
            <w:iCs/>
            <w:noProof/>
          </w:rPr>
          <w:t>oN</w:t>
        </w:r>
        <w:r>
          <w:rPr>
            <w:rStyle w:val="Hyperlink"/>
            <w:noProof/>
          </w:rPr>
          <w:t>)</w:t>
        </w:r>
        <w:r>
          <w:rPr>
            <w:noProof/>
            <w:webHidden/>
          </w:rPr>
          <w:tab/>
        </w:r>
        <w:r>
          <w:rPr>
            <w:noProof/>
            <w:webHidden/>
          </w:rPr>
          <w:fldChar w:fldCharType="begin"/>
        </w:r>
        <w:r>
          <w:rPr>
            <w:noProof/>
            <w:webHidden/>
          </w:rPr>
          <w:instrText xml:space="preserve"> PAGEREF _Toc117088090 \h </w:instrText>
        </w:r>
        <w:r>
          <w:rPr>
            <w:noProof/>
            <w:webHidden/>
          </w:rPr>
        </w:r>
        <w:r>
          <w:rPr>
            <w:noProof/>
            <w:webHidden/>
          </w:rPr>
          <w:fldChar w:fldCharType="separate"/>
        </w:r>
        <w:r>
          <w:rPr>
            <w:noProof/>
            <w:webHidden/>
          </w:rPr>
          <w:t>5</w:t>
        </w:r>
        <w:r>
          <w:rPr>
            <w:noProof/>
            <w:webHidden/>
          </w:rPr>
          <w:fldChar w:fldCharType="end"/>
        </w:r>
      </w:hyperlink>
    </w:p>
    <w:p>
      <w:pPr>
        <w:pStyle w:val="Verzeichnis1"/>
        <w:rPr>
          <w:rFonts w:asciiTheme="minorHAnsi" w:eastAsiaTheme="minorEastAsia" w:hAnsiTheme="minorHAnsi" w:cstheme="minorBidi"/>
          <w:b w:val="0"/>
          <w:noProof/>
          <w:color w:val="auto"/>
          <w:sz w:val="22"/>
          <w:szCs w:val="22"/>
        </w:rPr>
      </w:pPr>
      <w:hyperlink w:anchor="_Toc117088091" w:history="1">
        <w:r>
          <w:rPr>
            <w:rStyle w:val="Hyperlink"/>
            <w:noProof/>
          </w:rPr>
          <w:t xml:space="preserve">Abstract (BfN_Überschrift 1 </w:t>
        </w:r>
        <w:r>
          <w:rPr>
            <w:rStyle w:val="Hyperlink"/>
            <w:iCs/>
            <w:noProof/>
          </w:rPr>
          <w:t>oN</w:t>
        </w:r>
        <w:r>
          <w:rPr>
            <w:rStyle w:val="Hyperlink"/>
            <w:noProof/>
          </w:rPr>
          <w:t>)</w:t>
        </w:r>
        <w:r>
          <w:rPr>
            <w:noProof/>
            <w:webHidden/>
          </w:rPr>
          <w:tab/>
        </w:r>
        <w:r>
          <w:rPr>
            <w:noProof/>
            <w:webHidden/>
          </w:rPr>
          <w:fldChar w:fldCharType="begin"/>
        </w:r>
        <w:r>
          <w:rPr>
            <w:noProof/>
            <w:webHidden/>
          </w:rPr>
          <w:instrText xml:space="preserve"> PAGEREF _Toc117088091 \h </w:instrText>
        </w:r>
        <w:r>
          <w:rPr>
            <w:noProof/>
            <w:webHidden/>
          </w:rPr>
        </w:r>
        <w:r>
          <w:rPr>
            <w:noProof/>
            <w:webHidden/>
          </w:rPr>
          <w:fldChar w:fldCharType="separate"/>
        </w:r>
        <w:r>
          <w:rPr>
            <w:noProof/>
            <w:webHidden/>
          </w:rPr>
          <w:t>6</w:t>
        </w:r>
        <w:r>
          <w:rPr>
            <w:noProof/>
            <w:webHidden/>
          </w:rPr>
          <w:fldChar w:fldCharType="end"/>
        </w:r>
      </w:hyperlink>
    </w:p>
    <w:p>
      <w:pPr>
        <w:pStyle w:val="Verzeichnis1"/>
        <w:rPr>
          <w:rFonts w:asciiTheme="minorHAnsi" w:eastAsiaTheme="minorEastAsia" w:hAnsiTheme="minorHAnsi" w:cstheme="minorBidi"/>
          <w:b w:val="0"/>
          <w:noProof/>
          <w:color w:val="auto"/>
          <w:sz w:val="22"/>
          <w:szCs w:val="22"/>
        </w:rPr>
      </w:pPr>
      <w:hyperlink w:anchor="_Toc117088092" w:history="1">
        <w:r>
          <w:rPr>
            <w:rStyle w:val="Hyperlink"/>
            <w:noProof/>
          </w:rPr>
          <w:t>1</w:t>
        </w:r>
        <w:r>
          <w:rPr>
            <w:rFonts w:asciiTheme="minorHAnsi" w:eastAsiaTheme="minorEastAsia" w:hAnsiTheme="minorHAnsi" w:cstheme="minorBidi"/>
            <w:b w:val="0"/>
            <w:noProof/>
            <w:color w:val="auto"/>
            <w:sz w:val="22"/>
            <w:szCs w:val="22"/>
          </w:rPr>
          <w:tab/>
        </w:r>
        <w:r>
          <w:rPr>
            <w:rStyle w:val="Hyperlink"/>
            <w:noProof/>
          </w:rPr>
          <w:t>Start des eigentlichen Inhalts mit einer zweizeiligen Überschrift als Beispiel (BfN_Überschrift 1)</w:t>
        </w:r>
        <w:r>
          <w:rPr>
            <w:noProof/>
            <w:webHidden/>
          </w:rPr>
          <w:tab/>
        </w:r>
        <w:r>
          <w:rPr>
            <w:noProof/>
            <w:webHidden/>
          </w:rPr>
          <w:fldChar w:fldCharType="begin"/>
        </w:r>
        <w:r>
          <w:rPr>
            <w:noProof/>
            <w:webHidden/>
          </w:rPr>
          <w:instrText xml:space="preserve"> PAGEREF _Toc117088092 \h </w:instrText>
        </w:r>
        <w:r>
          <w:rPr>
            <w:noProof/>
            <w:webHidden/>
          </w:rPr>
        </w:r>
        <w:r>
          <w:rPr>
            <w:noProof/>
            <w:webHidden/>
          </w:rPr>
          <w:fldChar w:fldCharType="separate"/>
        </w:r>
        <w:r>
          <w:rPr>
            <w:noProof/>
            <w:webHidden/>
          </w:rPr>
          <w:t>7</w:t>
        </w:r>
        <w:r>
          <w:rPr>
            <w:noProof/>
            <w:webHidden/>
          </w:rPr>
          <w:fldChar w:fldCharType="end"/>
        </w:r>
      </w:hyperlink>
    </w:p>
    <w:p>
      <w:pPr>
        <w:pStyle w:val="Verzeichnis1"/>
        <w:rPr>
          <w:rFonts w:asciiTheme="minorHAnsi" w:eastAsiaTheme="minorEastAsia" w:hAnsiTheme="minorHAnsi" w:cstheme="minorBidi"/>
          <w:b w:val="0"/>
          <w:noProof/>
          <w:color w:val="auto"/>
          <w:sz w:val="22"/>
          <w:szCs w:val="22"/>
        </w:rPr>
      </w:pPr>
      <w:hyperlink w:anchor="_Toc117088093" w:history="1">
        <w:r>
          <w:rPr>
            <w:rStyle w:val="Hyperlink"/>
            <w:noProof/>
          </w:rPr>
          <w:t>2</w:t>
        </w:r>
        <w:r>
          <w:rPr>
            <w:rFonts w:asciiTheme="minorHAnsi" w:eastAsiaTheme="minorEastAsia" w:hAnsiTheme="minorHAnsi" w:cstheme="minorBidi"/>
            <w:b w:val="0"/>
            <w:noProof/>
            <w:color w:val="auto"/>
            <w:sz w:val="22"/>
            <w:szCs w:val="22"/>
          </w:rPr>
          <w:tab/>
        </w:r>
        <w:r>
          <w:rPr>
            <w:rStyle w:val="Hyperlink"/>
            <w:noProof/>
          </w:rPr>
          <w:t>Beispiele Abbildungsverwendung (BfN_Überschrift 1)</w:t>
        </w:r>
        <w:r>
          <w:rPr>
            <w:noProof/>
            <w:webHidden/>
          </w:rPr>
          <w:tab/>
        </w:r>
        <w:r>
          <w:rPr>
            <w:noProof/>
            <w:webHidden/>
          </w:rPr>
          <w:fldChar w:fldCharType="begin"/>
        </w:r>
        <w:r>
          <w:rPr>
            <w:noProof/>
            <w:webHidden/>
          </w:rPr>
          <w:instrText xml:space="preserve"> PAGEREF _Toc117088093 \h </w:instrText>
        </w:r>
        <w:r>
          <w:rPr>
            <w:noProof/>
            <w:webHidden/>
          </w:rPr>
        </w:r>
        <w:r>
          <w:rPr>
            <w:noProof/>
            <w:webHidden/>
          </w:rPr>
          <w:fldChar w:fldCharType="separate"/>
        </w:r>
        <w:r>
          <w:rPr>
            <w:noProof/>
            <w:webHidden/>
          </w:rPr>
          <w:t>8</w:t>
        </w:r>
        <w:r>
          <w:rPr>
            <w:noProof/>
            <w:webHidden/>
          </w:rPr>
          <w:fldChar w:fldCharType="end"/>
        </w:r>
      </w:hyperlink>
    </w:p>
    <w:p>
      <w:pPr>
        <w:pStyle w:val="Verzeichnis1"/>
        <w:rPr>
          <w:rFonts w:asciiTheme="minorHAnsi" w:eastAsiaTheme="minorEastAsia" w:hAnsiTheme="minorHAnsi" w:cstheme="minorBidi"/>
          <w:b w:val="0"/>
          <w:noProof/>
          <w:color w:val="auto"/>
          <w:sz w:val="22"/>
          <w:szCs w:val="22"/>
        </w:rPr>
      </w:pPr>
      <w:hyperlink w:anchor="_Toc117088094" w:history="1">
        <w:r>
          <w:rPr>
            <w:rStyle w:val="Hyperlink"/>
            <w:noProof/>
          </w:rPr>
          <w:t>3</w:t>
        </w:r>
        <w:r>
          <w:rPr>
            <w:rFonts w:asciiTheme="minorHAnsi" w:eastAsiaTheme="minorEastAsia" w:hAnsiTheme="minorHAnsi" w:cstheme="minorBidi"/>
            <w:b w:val="0"/>
            <w:noProof/>
            <w:color w:val="auto"/>
            <w:sz w:val="22"/>
            <w:szCs w:val="22"/>
          </w:rPr>
          <w:tab/>
        </w:r>
        <w:r>
          <w:rPr>
            <w:rStyle w:val="Hyperlink"/>
            <w:noProof/>
          </w:rPr>
          <w:t>Überschrift der Kategorie 1 (BfN_Ueberschrift_1)</w:t>
        </w:r>
        <w:r>
          <w:rPr>
            <w:noProof/>
            <w:webHidden/>
          </w:rPr>
          <w:tab/>
        </w:r>
        <w:r>
          <w:rPr>
            <w:noProof/>
            <w:webHidden/>
          </w:rPr>
          <w:fldChar w:fldCharType="begin"/>
        </w:r>
        <w:r>
          <w:rPr>
            <w:noProof/>
            <w:webHidden/>
          </w:rPr>
          <w:instrText xml:space="preserve"> PAGEREF _Toc117088094 \h </w:instrText>
        </w:r>
        <w:r>
          <w:rPr>
            <w:noProof/>
            <w:webHidden/>
          </w:rPr>
        </w:r>
        <w:r>
          <w:rPr>
            <w:noProof/>
            <w:webHidden/>
          </w:rPr>
          <w:fldChar w:fldCharType="separate"/>
        </w:r>
        <w:r>
          <w:rPr>
            <w:noProof/>
            <w:webHidden/>
          </w:rPr>
          <w:t>9</w:t>
        </w:r>
        <w:r>
          <w:rPr>
            <w:noProof/>
            <w:webHidden/>
          </w:rPr>
          <w:fldChar w:fldCharType="end"/>
        </w:r>
      </w:hyperlink>
    </w:p>
    <w:p>
      <w:pPr>
        <w:pStyle w:val="Verzeichnis1"/>
        <w:rPr>
          <w:rFonts w:asciiTheme="minorHAnsi" w:eastAsiaTheme="minorEastAsia" w:hAnsiTheme="minorHAnsi" w:cstheme="minorBidi"/>
          <w:b w:val="0"/>
          <w:noProof/>
          <w:color w:val="auto"/>
          <w:sz w:val="22"/>
          <w:szCs w:val="22"/>
        </w:rPr>
      </w:pPr>
      <w:hyperlink w:anchor="_Toc117088095" w:history="1">
        <w:r>
          <w:rPr>
            <w:rStyle w:val="Hyperlink"/>
            <w:noProof/>
          </w:rPr>
          <w:t>4</w:t>
        </w:r>
        <w:r>
          <w:rPr>
            <w:rFonts w:asciiTheme="minorHAnsi" w:eastAsiaTheme="minorEastAsia" w:hAnsiTheme="minorHAnsi" w:cstheme="minorBidi"/>
            <w:b w:val="0"/>
            <w:noProof/>
            <w:color w:val="auto"/>
            <w:sz w:val="22"/>
            <w:szCs w:val="22"/>
          </w:rPr>
          <w:tab/>
        </w:r>
        <w:r>
          <w:rPr>
            <w:rStyle w:val="Hyperlink"/>
            <w:noProof/>
          </w:rPr>
          <w:t>Überschrift der Kategorie 1 mit Nummerierung (BfN_Ueberschrift_1)</w:t>
        </w:r>
        <w:r>
          <w:rPr>
            <w:noProof/>
            <w:webHidden/>
          </w:rPr>
          <w:tab/>
        </w:r>
        <w:r>
          <w:rPr>
            <w:noProof/>
            <w:webHidden/>
          </w:rPr>
          <w:fldChar w:fldCharType="begin"/>
        </w:r>
        <w:r>
          <w:rPr>
            <w:noProof/>
            <w:webHidden/>
          </w:rPr>
          <w:instrText xml:space="preserve"> PAGEREF _Toc117088095 \h </w:instrText>
        </w:r>
        <w:r>
          <w:rPr>
            <w:noProof/>
            <w:webHidden/>
          </w:rPr>
        </w:r>
        <w:r>
          <w:rPr>
            <w:noProof/>
            <w:webHidden/>
          </w:rPr>
          <w:fldChar w:fldCharType="separate"/>
        </w:r>
        <w:r>
          <w:rPr>
            <w:noProof/>
            <w:webHidden/>
          </w:rPr>
          <w:t>9</w:t>
        </w:r>
        <w:r>
          <w:rPr>
            <w:noProof/>
            <w:webHidden/>
          </w:rPr>
          <w:fldChar w:fldCharType="end"/>
        </w:r>
      </w:hyperlink>
    </w:p>
    <w:p>
      <w:pPr>
        <w:pStyle w:val="Verzeichnis2"/>
        <w:rPr>
          <w:rFonts w:asciiTheme="minorHAnsi" w:eastAsiaTheme="minorEastAsia" w:hAnsiTheme="minorHAnsi" w:cstheme="minorBidi"/>
          <w:noProof/>
          <w:color w:val="auto"/>
          <w:sz w:val="22"/>
          <w:szCs w:val="22"/>
        </w:rPr>
      </w:pPr>
      <w:hyperlink w:anchor="_Toc117088096" w:history="1">
        <w:r>
          <w:rPr>
            <w:rStyle w:val="Hyperlink"/>
            <w:noProof/>
          </w:rPr>
          <w:t>4.1</w:t>
        </w:r>
        <w:r>
          <w:rPr>
            <w:rFonts w:asciiTheme="minorHAnsi" w:eastAsiaTheme="minorEastAsia" w:hAnsiTheme="minorHAnsi" w:cstheme="minorBidi"/>
            <w:noProof/>
            <w:color w:val="auto"/>
            <w:sz w:val="22"/>
            <w:szCs w:val="22"/>
          </w:rPr>
          <w:tab/>
        </w:r>
        <w:r>
          <w:rPr>
            <w:rStyle w:val="Hyperlink"/>
            <w:noProof/>
          </w:rPr>
          <w:t>Überschrift der Kategorie 2 mit Nummerierung (BfN_Ueberschrift 2)</w:t>
        </w:r>
        <w:r>
          <w:rPr>
            <w:noProof/>
            <w:webHidden/>
          </w:rPr>
          <w:tab/>
        </w:r>
        <w:r>
          <w:rPr>
            <w:noProof/>
            <w:webHidden/>
          </w:rPr>
          <w:fldChar w:fldCharType="begin"/>
        </w:r>
        <w:r>
          <w:rPr>
            <w:noProof/>
            <w:webHidden/>
          </w:rPr>
          <w:instrText xml:space="preserve"> PAGEREF _Toc117088096 \h </w:instrText>
        </w:r>
        <w:r>
          <w:rPr>
            <w:noProof/>
            <w:webHidden/>
          </w:rPr>
        </w:r>
        <w:r>
          <w:rPr>
            <w:noProof/>
            <w:webHidden/>
          </w:rPr>
          <w:fldChar w:fldCharType="separate"/>
        </w:r>
        <w:r>
          <w:rPr>
            <w:noProof/>
            <w:webHidden/>
          </w:rPr>
          <w:t>9</w:t>
        </w:r>
        <w:r>
          <w:rPr>
            <w:noProof/>
            <w:webHidden/>
          </w:rPr>
          <w:fldChar w:fldCharType="end"/>
        </w:r>
      </w:hyperlink>
    </w:p>
    <w:p>
      <w:pPr>
        <w:pStyle w:val="Verzeichnis2"/>
        <w:rPr>
          <w:rFonts w:asciiTheme="minorHAnsi" w:eastAsiaTheme="minorEastAsia" w:hAnsiTheme="minorHAnsi" w:cstheme="minorBidi"/>
          <w:noProof/>
          <w:color w:val="auto"/>
          <w:sz w:val="22"/>
          <w:szCs w:val="22"/>
        </w:rPr>
      </w:pPr>
      <w:hyperlink w:anchor="_Toc117088097" w:history="1">
        <w:r>
          <w:rPr>
            <w:rStyle w:val="Hyperlink"/>
            <w:noProof/>
          </w:rPr>
          <w:t>4.2</w:t>
        </w:r>
        <w:r>
          <w:rPr>
            <w:rFonts w:asciiTheme="minorHAnsi" w:eastAsiaTheme="minorEastAsia" w:hAnsiTheme="minorHAnsi" w:cstheme="minorBidi"/>
            <w:noProof/>
            <w:color w:val="auto"/>
            <w:sz w:val="22"/>
            <w:szCs w:val="22"/>
          </w:rPr>
          <w:tab/>
        </w:r>
        <w:r>
          <w:rPr>
            <w:rStyle w:val="Hyperlink"/>
            <w:noProof/>
          </w:rPr>
          <w:t>Überschrift der Kategorie 2 mit Nummerierung (BfN_Ueberschrift_2)</w:t>
        </w:r>
        <w:r>
          <w:rPr>
            <w:noProof/>
            <w:webHidden/>
          </w:rPr>
          <w:tab/>
        </w:r>
        <w:r>
          <w:rPr>
            <w:noProof/>
            <w:webHidden/>
          </w:rPr>
          <w:fldChar w:fldCharType="begin"/>
        </w:r>
        <w:r>
          <w:rPr>
            <w:noProof/>
            <w:webHidden/>
          </w:rPr>
          <w:instrText xml:space="preserve"> PAGEREF _Toc117088097 \h </w:instrText>
        </w:r>
        <w:r>
          <w:rPr>
            <w:noProof/>
            <w:webHidden/>
          </w:rPr>
        </w:r>
        <w:r>
          <w:rPr>
            <w:noProof/>
            <w:webHidden/>
          </w:rPr>
          <w:fldChar w:fldCharType="separate"/>
        </w:r>
        <w:r>
          <w:rPr>
            <w:noProof/>
            <w:webHidden/>
          </w:rPr>
          <w:t>9</w:t>
        </w:r>
        <w:r>
          <w:rPr>
            <w:noProof/>
            <w:webHidden/>
          </w:rPr>
          <w:fldChar w:fldCharType="end"/>
        </w:r>
      </w:hyperlink>
    </w:p>
    <w:p>
      <w:pPr>
        <w:pStyle w:val="Verzeichnis3"/>
        <w:rPr>
          <w:rFonts w:asciiTheme="minorHAnsi" w:eastAsiaTheme="minorEastAsia" w:hAnsiTheme="minorHAnsi" w:cstheme="minorBidi"/>
          <w:noProof/>
          <w:color w:val="auto"/>
          <w:sz w:val="22"/>
          <w:szCs w:val="22"/>
        </w:rPr>
      </w:pPr>
      <w:hyperlink w:anchor="_Toc117088098" w:history="1">
        <w:r>
          <w:rPr>
            <w:rStyle w:val="Hyperlink"/>
            <w:noProof/>
          </w:rPr>
          <w:t>4.2.1</w:t>
        </w:r>
        <w:r>
          <w:rPr>
            <w:rFonts w:asciiTheme="minorHAnsi" w:eastAsiaTheme="minorEastAsia" w:hAnsiTheme="minorHAnsi" w:cstheme="minorBidi"/>
            <w:noProof/>
            <w:color w:val="auto"/>
            <w:sz w:val="22"/>
            <w:szCs w:val="22"/>
          </w:rPr>
          <w:tab/>
        </w:r>
        <w:r>
          <w:rPr>
            <w:rStyle w:val="Hyperlink"/>
            <w:noProof/>
          </w:rPr>
          <w:t>Überschrift der Kategorie 3 mit Nummerierung (BfN_Ueberschrift_3)</w:t>
        </w:r>
        <w:r>
          <w:rPr>
            <w:noProof/>
            <w:webHidden/>
          </w:rPr>
          <w:tab/>
        </w:r>
        <w:r>
          <w:rPr>
            <w:noProof/>
            <w:webHidden/>
          </w:rPr>
          <w:fldChar w:fldCharType="begin"/>
        </w:r>
        <w:r>
          <w:rPr>
            <w:noProof/>
            <w:webHidden/>
          </w:rPr>
          <w:instrText xml:space="preserve"> PAGEREF _Toc117088098 \h </w:instrText>
        </w:r>
        <w:r>
          <w:rPr>
            <w:noProof/>
            <w:webHidden/>
          </w:rPr>
        </w:r>
        <w:r>
          <w:rPr>
            <w:noProof/>
            <w:webHidden/>
          </w:rPr>
          <w:fldChar w:fldCharType="separate"/>
        </w:r>
        <w:r>
          <w:rPr>
            <w:noProof/>
            <w:webHidden/>
          </w:rPr>
          <w:t>9</w:t>
        </w:r>
        <w:r>
          <w:rPr>
            <w:noProof/>
            <w:webHidden/>
          </w:rPr>
          <w:fldChar w:fldCharType="end"/>
        </w:r>
      </w:hyperlink>
    </w:p>
    <w:p>
      <w:pPr>
        <w:pStyle w:val="Verzeichnis3"/>
        <w:rPr>
          <w:rFonts w:asciiTheme="minorHAnsi" w:eastAsiaTheme="minorEastAsia" w:hAnsiTheme="minorHAnsi" w:cstheme="minorBidi"/>
          <w:noProof/>
          <w:color w:val="auto"/>
          <w:sz w:val="22"/>
          <w:szCs w:val="22"/>
        </w:rPr>
      </w:pPr>
      <w:hyperlink w:anchor="_Toc117088099" w:history="1">
        <w:r>
          <w:rPr>
            <w:rStyle w:val="Hyperlink"/>
            <w:noProof/>
          </w:rPr>
          <w:t>4.2.2</w:t>
        </w:r>
        <w:r>
          <w:rPr>
            <w:rFonts w:asciiTheme="minorHAnsi" w:eastAsiaTheme="minorEastAsia" w:hAnsiTheme="minorHAnsi" w:cstheme="minorBidi"/>
            <w:noProof/>
            <w:color w:val="auto"/>
            <w:sz w:val="22"/>
            <w:szCs w:val="22"/>
          </w:rPr>
          <w:tab/>
        </w:r>
        <w:r>
          <w:rPr>
            <w:rStyle w:val="Hyperlink"/>
            <w:noProof/>
          </w:rPr>
          <w:t>Überschrift der Kategorie 3 mit Nummerierung (BfN_Ueberschrift_3)</w:t>
        </w:r>
        <w:r>
          <w:rPr>
            <w:noProof/>
            <w:webHidden/>
          </w:rPr>
          <w:tab/>
        </w:r>
        <w:r>
          <w:rPr>
            <w:noProof/>
            <w:webHidden/>
          </w:rPr>
          <w:fldChar w:fldCharType="begin"/>
        </w:r>
        <w:r>
          <w:rPr>
            <w:noProof/>
            <w:webHidden/>
          </w:rPr>
          <w:instrText xml:space="preserve"> PAGEREF _Toc117088099 \h </w:instrText>
        </w:r>
        <w:r>
          <w:rPr>
            <w:noProof/>
            <w:webHidden/>
          </w:rPr>
        </w:r>
        <w:r>
          <w:rPr>
            <w:noProof/>
            <w:webHidden/>
          </w:rPr>
          <w:fldChar w:fldCharType="separate"/>
        </w:r>
        <w:r>
          <w:rPr>
            <w:noProof/>
            <w:webHidden/>
          </w:rPr>
          <w:t>9</w:t>
        </w:r>
        <w:r>
          <w:rPr>
            <w:noProof/>
            <w:webHidden/>
          </w:rPr>
          <w:fldChar w:fldCharType="end"/>
        </w:r>
      </w:hyperlink>
    </w:p>
    <w:p>
      <w:pPr>
        <w:pStyle w:val="Verzeichnis1"/>
        <w:rPr>
          <w:rFonts w:asciiTheme="minorHAnsi" w:eastAsiaTheme="minorEastAsia" w:hAnsiTheme="minorHAnsi" w:cstheme="minorBidi"/>
          <w:b w:val="0"/>
          <w:noProof/>
          <w:color w:val="auto"/>
          <w:sz w:val="22"/>
          <w:szCs w:val="22"/>
        </w:rPr>
      </w:pPr>
      <w:hyperlink w:anchor="_Toc117088100" w:history="1">
        <w:r>
          <w:rPr>
            <w:rStyle w:val="Hyperlink"/>
            <w:noProof/>
          </w:rPr>
          <w:t>Literaturverzeichnis (BfN_Ueberschrift 1 oN)</w:t>
        </w:r>
        <w:r>
          <w:rPr>
            <w:noProof/>
            <w:webHidden/>
          </w:rPr>
          <w:tab/>
        </w:r>
        <w:r>
          <w:rPr>
            <w:noProof/>
            <w:webHidden/>
          </w:rPr>
          <w:fldChar w:fldCharType="begin"/>
        </w:r>
        <w:r>
          <w:rPr>
            <w:noProof/>
            <w:webHidden/>
          </w:rPr>
          <w:instrText xml:space="preserve"> PAGEREF _Toc117088100 \h </w:instrText>
        </w:r>
        <w:r>
          <w:rPr>
            <w:noProof/>
            <w:webHidden/>
          </w:rPr>
        </w:r>
        <w:r>
          <w:rPr>
            <w:noProof/>
            <w:webHidden/>
          </w:rPr>
          <w:fldChar w:fldCharType="separate"/>
        </w:r>
        <w:r>
          <w:rPr>
            <w:noProof/>
            <w:webHidden/>
          </w:rPr>
          <w:t>11</w:t>
        </w:r>
        <w:r>
          <w:rPr>
            <w:noProof/>
            <w:webHidden/>
          </w:rPr>
          <w:fldChar w:fldCharType="end"/>
        </w:r>
      </w:hyperlink>
    </w:p>
    <w:p>
      <w:pPr>
        <w:pStyle w:val="Verzeichnis1"/>
        <w:rPr>
          <w:rFonts w:asciiTheme="minorHAnsi" w:eastAsiaTheme="minorEastAsia" w:hAnsiTheme="minorHAnsi" w:cstheme="minorBidi"/>
          <w:b w:val="0"/>
          <w:noProof/>
          <w:color w:val="auto"/>
          <w:sz w:val="22"/>
          <w:szCs w:val="22"/>
        </w:rPr>
      </w:pPr>
      <w:hyperlink w:anchor="_Toc117088101" w:history="1">
        <w:r>
          <w:rPr>
            <w:rStyle w:val="Hyperlink"/>
            <w:noProof/>
          </w:rPr>
          <w:t xml:space="preserve">Abbildungsverzeichnis (BfN_Ueberschrift 1 </w:t>
        </w:r>
        <w:r>
          <w:rPr>
            <w:rStyle w:val="Hyperlink"/>
            <w:iCs/>
            <w:noProof/>
          </w:rPr>
          <w:t>oN</w:t>
        </w:r>
        <w:r>
          <w:rPr>
            <w:rStyle w:val="Hyperlink"/>
            <w:noProof/>
          </w:rPr>
          <w:t>)</w:t>
        </w:r>
        <w:r>
          <w:rPr>
            <w:noProof/>
            <w:webHidden/>
          </w:rPr>
          <w:tab/>
        </w:r>
        <w:r>
          <w:rPr>
            <w:noProof/>
            <w:webHidden/>
          </w:rPr>
          <w:fldChar w:fldCharType="begin"/>
        </w:r>
        <w:r>
          <w:rPr>
            <w:noProof/>
            <w:webHidden/>
          </w:rPr>
          <w:instrText xml:space="preserve"> PAGEREF _Toc117088101 \h </w:instrText>
        </w:r>
        <w:r>
          <w:rPr>
            <w:noProof/>
            <w:webHidden/>
          </w:rPr>
        </w:r>
        <w:r>
          <w:rPr>
            <w:noProof/>
            <w:webHidden/>
          </w:rPr>
          <w:fldChar w:fldCharType="separate"/>
        </w:r>
        <w:r>
          <w:rPr>
            <w:noProof/>
            <w:webHidden/>
          </w:rPr>
          <w:t>12</w:t>
        </w:r>
        <w:r>
          <w:rPr>
            <w:noProof/>
            <w:webHidden/>
          </w:rPr>
          <w:fldChar w:fldCharType="end"/>
        </w:r>
      </w:hyperlink>
    </w:p>
    <w:p>
      <w:pPr>
        <w:pStyle w:val="Verzeichnis1"/>
        <w:rPr>
          <w:rFonts w:asciiTheme="minorHAnsi" w:eastAsiaTheme="minorEastAsia" w:hAnsiTheme="minorHAnsi" w:cstheme="minorBidi"/>
          <w:b w:val="0"/>
          <w:noProof/>
          <w:color w:val="auto"/>
          <w:sz w:val="22"/>
          <w:szCs w:val="22"/>
        </w:rPr>
      </w:pPr>
      <w:hyperlink w:anchor="_Toc117088102" w:history="1">
        <w:r>
          <w:rPr>
            <w:rStyle w:val="Hyperlink"/>
            <w:noProof/>
          </w:rPr>
          <w:t xml:space="preserve">Tabellenverzeichnis (BfN_Ueberschrift 1 </w:t>
        </w:r>
        <w:r>
          <w:rPr>
            <w:rStyle w:val="Hyperlink"/>
            <w:iCs/>
            <w:noProof/>
          </w:rPr>
          <w:t>oN</w:t>
        </w:r>
        <w:r>
          <w:rPr>
            <w:rStyle w:val="Hyperlink"/>
            <w:noProof/>
          </w:rPr>
          <w:t>)</w:t>
        </w:r>
        <w:r>
          <w:rPr>
            <w:noProof/>
            <w:webHidden/>
          </w:rPr>
          <w:tab/>
        </w:r>
        <w:r>
          <w:rPr>
            <w:noProof/>
            <w:webHidden/>
          </w:rPr>
          <w:fldChar w:fldCharType="begin"/>
        </w:r>
        <w:r>
          <w:rPr>
            <w:noProof/>
            <w:webHidden/>
          </w:rPr>
          <w:instrText xml:space="preserve"> PAGEREF _Toc117088102 \h </w:instrText>
        </w:r>
        <w:r>
          <w:rPr>
            <w:noProof/>
            <w:webHidden/>
          </w:rPr>
        </w:r>
        <w:r>
          <w:rPr>
            <w:noProof/>
            <w:webHidden/>
          </w:rPr>
          <w:fldChar w:fldCharType="separate"/>
        </w:r>
        <w:r>
          <w:rPr>
            <w:noProof/>
            <w:webHidden/>
          </w:rPr>
          <w:t>13</w:t>
        </w:r>
        <w:r>
          <w:rPr>
            <w:noProof/>
            <w:webHidden/>
          </w:rPr>
          <w:fldChar w:fldCharType="end"/>
        </w:r>
      </w:hyperlink>
    </w:p>
    <w:p>
      <w:pPr>
        <w:pStyle w:val="Verzeichnis1"/>
        <w:rPr>
          <w:rFonts w:asciiTheme="minorHAnsi" w:eastAsiaTheme="minorEastAsia" w:hAnsiTheme="minorHAnsi" w:cstheme="minorBidi"/>
          <w:b w:val="0"/>
          <w:noProof/>
          <w:color w:val="auto"/>
          <w:sz w:val="22"/>
          <w:szCs w:val="22"/>
        </w:rPr>
      </w:pPr>
      <w:hyperlink w:anchor="_Toc117088103" w:history="1">
        <w:r>
          <w:rPr>
            <w:rStyle w:val="Hyperlink"/>
            <w:noProof/>
          </w:rPr>
          <w:t>Abkürzungsverzeichnis (BfN_Ueberschrift 1 oN)</w:t>
        </w:r>
        <w:r>
          <w:rPr>
            <w:noProof/>
            <w:webHidden/>
          </w:rPr>
          <w:tab/>
        </w:r>
        <w:r>
          <w:rPr>
            <w:noProof/>
            <w:webHidden/>
          </w:rPr>
          <w:fldChar w:fldCharType="begin"/>
        </w:r>
        <w:r>
          <w:rPr>
            <w:noProof/>
            <w:webHidden/>
          </w:rPr>
          <w:instrText xml:space="preserve"> PAGEREF _Toc117088103 \h </w:instrText>
        </w:r>
        <w:r>
          <w:rPr>
            <w:noProof/>
            <w:webHidden/>
          </w:rPr>
        </w:r>
        <w:r>
          <w:rPr>
            <w:noProof/>
            <w:webHidden/>
          </w:rPr>
          <w:fldChar w:fldCharType="separate"/>
        </w:r>
        <w:r>
          <w:rPr>
            <w:noProof/>
            <w:webHidden/>
          </w:rPr>
          <w:t>14</w:t>
        </w:r>
        <w:r>
          <w:rPr>
            <w:noProof/>
            <w:webHidden/>
          </w:rPr>
          <w:fldChar w:fldCharType="end"/>
        </w:r>
      </w:hyperlink>
    </w:p>
    <w:p>
      <w:pPr>
        <w:pStyle w:val="Verzeichnis1"/>
        <w:rPr>
          <w:rFonts w:asciiTheme="minorHAnsi" w:eastAsiaTheme="minorEastAsia" w:hAnsiTheme="minorHAnsi" w:cstheme="minorBidi"/>
          <w:b w:val="0"/>
          <w:noProof/>
          <w:color w:val="auto"/>
          <w:sz w:val="22"/>
          <w:szCs w:val="22"/>
        </w:rPr>
      </w:pPr>
      <w:hyperlink w:anchor="_Toc117088104" w:history="1">
        <w:r>
          <w:rPr>
            <w:rStyle w:val="Hyperlink"/>
            <w:noProof/>
          </w:rPr>
          <w:t>Glossar (BfN_Ueberschrift 1 oN)</w:t>
        </w:r>
        <w:r>
          <w:rPr>
            <w:noProof/>
            <w:webHidden/>
          </w:rPr>
          <w:tab/>
        </w:r>
        <w:r>
          <w:rPr>
            <w:noProof/>
            <w:webHidden/>
          </w:rPr>
          <w:fldChar w:fldCharType="begin"/>
        </w:r>
        <w:r>
          <w:rPr>
            <w:noProof/>
            <w:webHidden/>
          </w:rPr>
          <w:instrText xml:space="preserve"> PAGEREF _Toc117088104 \h </w:instrText>
        </w:r>
        <w:r>
          <w:rPr>
            <w:noProof/>
            <w:webHidden/>
          </w:rPr>
        </w:r>
        <w:r>
          <w:rPr>
            <w:noProof/>
            <w:webHidden/>
          </w:rPr>
          <w:fldChar w:fldCharType="separate"/>
        </w:r>
        <w:r>
          <w:rPr>
            <w:noProof/>
            <w:webHidden/>
          </w:rPr>
          <w:t>15</w:t>
        </w:r>
        <w:r>
          <w:rPr>
            <w:noProof/>
            <w:webHidden/>
          </w:rPr>
          <w:fldChar w:fldCharType="end"/>
        </w:r>
      </w:hyperlink>
    </w:p>
    <w:p>
      <w:pPr>
        <w:pStyle w:val="Verzeichnis1"/>
        <w:rPr>
          <w:rFonts w:asciiTheme="minorHAnsi" w:eastAsiaTheme="minorEastAsia" w:hAnsiTheme="minorHAnsi" w:cstheme="minorBidi"/>
          <w:b w:val="0"/>
          <w:noProof/>
          <w:color w:val="auto"/>
          <w:sz w:val="22"/>
          <w:szCs w:val="22"/>
        </w:rPr>
      </w:pPr>
      <w:hyperlink w:anchor="_Toc117088105" w:history="1">
        <w:r>
          <w:rPr>
            <w:rStyle w:val="Hyperlink"/>
            <w:noProof/>
          </w:rPr>
          <w:t>A</w:t>
        </w:r>
        <w:r>
          <w:rPr>
            <w:rFonts w:asciiTheme="minorHAnsi" w:eastAsiaTheme="minorEastAsia" w:hAnsiTheme="minorHAnsi" w:cstheme="minorBidi"/>
            <w:b w:val="0"/>
            <w:noProof/>
            <w:color w:val="auto"/>
            <w:sz w:val="22"/>
            <w:szCs w:val="22"/>
          </w:rPr>
          <w:tab/>
        </w:r>
        <w:r>
          <w:rPr>
            <w:rStyle w:val="Hyperlink"/>
            <w:noProof/>
          </w:rPr>
          <w:t>Anhang (BfN_Anhang_Ueberschrift_1)</w:t>
        </w:r>
        <w:r>
          <w:rPr>
            <w:noProof/>
            <w:webHidden/>
          </w:rPr>
          <w:tab/>
        </w:r>
        <w:r>
          <w:rPr>
            <w:noProof/>
            <w:webHidden/>
          </w:rPr>
          <w:fldChar w:fldCharType="begin"/>
        </w:r>
        <w:r>
          <w:rPr>
            <w:noProof/>
            <w:webHidden/>
          </w:rPr>
          <w:instrText xml:space="preserve"> PAGEREF _Toc117088105 \h </w:instrText>
        </w:r>
        <w:r>
          <w:rPr>
            <w:noProof/>
            <w:webHidden/>
          </w:rPr>
        </w:r>
        <w:r>
          <w:rPr>
            <w:noProof/>
            <w:webHidden/>
          </w:rPr>
          <w:fldChar w:fldCharType="separate"/>
        </w:r>
        <w:r>
          <w:rPr>
            <w:noProof/>
            <w:webHidden/>
          </w:rPr>
          <w:t>16</w:t>
        </w:r>
        <w:r>
          <w:rPr>
            <w:noProof/>
            <w:webHidden/>
          </w:rPr>
          <w:fldChar w:fldCharType="end"/>
        </w:r>
      </w:hyperlink>
    </w:p>
    <w:p>
      <w:pPr>
        <w:pStyle w:val="Verzeichnis2"/>
        <w:rPr>
          <w:rFonts w:asciiTheme="minorHAnsi" w:eastAsiaTheme="minorEastAsia" w:hAnsiTheme="minorHAnsi" w:cstheme="minorBidi"/>
          <w:noProof/>
          <w:color w:val="auto"/>
          <w:sz w:val="22"/>
          <w:szCs w:val="22"/>
        </w:rPr>
      </w:pPr>
      <w:hyperlink w:anchor="_Toc117088106" w:history="1">
        <w:r>
          <w:rPr>
            <w:rStyle w:val="Hyperlink"/>
            <w:noProof/>
          </w:rPr>
          <w:t>A.1</w:t>
        </w:r>
        <w:r>
          <w:rPr>
            <w:rFonts w:asciiTheme="minorHAnsi" w:eastAsiaTheme="minorEastAsia" w:hAnsiTheme="minorHAnsi" w:cstheme="minorBidi"/>
            <w:noProof/>
            <w:color w:val="auto"/>
            <w:sz w:val="22"/>
            <w:szCs w:val="22"/>
          </w:rPr>
          <w:tab/>
        </w:r>
        <w:r>
          <w:rPr>
            <w:rStyle w:val="Hyperlink"/>
            <w:noProof/>
          </w:rPr>
          <w:t>Überschrift Anhang, zweite Kategorie (BfN_Anhang_Ueberschrift_2)</w:t>
        </w:r>
        <w:r>
          <w:rPr>
            <w:noProof/>
            <w:webHidden/>
          </w:rPr>
          <w:tab/>
        </w:r>
        <w:r>
          <w:rPr>
            <w:noProof/>
            <w:webHidden/>
          </w:rPr>
          <w:fldChar w:fldCharType="begin"/>
        </w:r>
        <w:r>
          <w:rPr>
            <w:noProof/>
            <w:webHidden/>
          </w:rPr>
          <w:instrText xml:space="preserve"> PAGEREF _Toc117088106 \h </w:instrText>
        </w:r>
        <w:r>
          <w:rPr>
            <w:noProof/>
            <w:webHidden/>
          </w:rPr>
        </w:r>
        <w:r>
          <w:rPr>
            <w:noProof/>
            <w:webHidden/>
          </w:rPr>
          <w:fldChar w:fldCharType="separate"/>
        </w:r>
        <w:r>
          <w:rPr>
            <w:noProof/>
            <w:webHidden/>
          </w:rPr>
          <w:t>16</w:t>
        </w:r>
        <w:r>
          <w:rPr>
            <w:noProof/>
            <w:webHidden/>
          </w:rPr>
          <w:fldChar w:fldCharType="end"/>
        </w:r>
      </w:hyperlink>
    </w:p>
    <w:p>
      <w:pPr>
        <w:pStyle w:val="Verzeichnis3"/>
        <w:rPr>
          <w:rFonts w:asciiTheme="minorHAnsi" w:eastAsiaTheme="minorEastAsia" w:hAnsiTheme="minorHAnsi" w:cstheme="minorBidi"/>
          <w:noProof/>
          <w:color w:val="auto"/>
          <w:sz w:val="22"/>
          <w:szCs w:val="22"/>
        </w:rPr>
      </w:pPr>
      <w:hyperlink w:anchor="_Toc117088107" w:history="1">
        <w:r>
          <w:rPr>
            <w:rStyle w:val="Hyperlink"/>
            <w:noProof/>
          </w:rPr>
          <w:t>A.1.1</w:t>
        </w:r>
        <w:r>
          <w:rPr>
            <w:rFonts w:asciiTheme="minorHAnsi" w:eastAsiaTheme="minorEastAsia" w:hAnsiTheme="minorHAnsi" w:cstheme="minorBidi"/>
            <w:noProof/>
            <w:color w:val="auto"/>
            <w:sz w:val="22"/>
            <w:szCs w:val="22"/>
          </w:rPr>
          <w:tab/>
        </w:r>
        <w:r>
          <w:rPr>
            <w:rStyle w:val="Hyperlink"/>
            <w:noProof/>
          </w:rPr>
          <w:t>Voraussetzungen (BfN_Anhang_Ueberschrift_3)</w:t>
        </w:r>
        <w:r>
          <w:rPr>
            <w:noProof/>
            <w:webHidden/>
          </w:rPr>
          <w:tab/>
        </w:r>
        <w:r>
          <w:rPr>
            <w:noProof/>
            <w:webHidden/>
          </w:rPr>
          <w:fldChar w:fldCharType="begin"/>
        </w:r>
        <w:r>
          <w:rPr>
            <w:noProof/>
            <w:webHidden/>
          </w:rPr>
          <w:instrText xml:space="preserve"> PAGEREF _Toc117088107 \h </w:instrText>
        </w:r>
        <w:r>
          <w:rPr>
            <w:noProof/>
            <w:webHidden/>
          </w:rPr>
        </w:r>
        <w:r>
          <w:rPr>
            <w:noProof/>
            <w:webHidden/>
          </w:rPr>
          <w:fldChar w:fldCharType="separate"/>
        </w:r>
        <w:r>
          <w:rPr>
            <w:noProof/>
            <w:webHidden/>
          </w:rPr>
          <w:t>16</w:t>
        </w:r>
        <w:r>
          <w:rPr>
            <w:noProof/>
            <w:webHidden/>
          </w:rPr>
          <w:fldChar w:fldCharType="end"/>
        </w:r>
      </w:hyperlink>
    </w:p>
    <w:p>
      <w:pPr>
        <w:pStyle w:val="Verzeichnis1"/>
        <w:rPr>
          <w:rFonts w:asciiTheme="minorHAnsi" w:eastAsiaTheme="minorEastAsia" w:hAnsiTheme="minorHAnsi" w:cstheme="minorBidi"/>
          <w:b w:val="0"/>
          <w:noProof/>
          <w:color w:val="auto"/>
          <w:sz w:val="22"/>
          <w:szCs w:val="22"/>
        </w:rPr>
      </w:pPr>
      <w:hyperlink w:anchor="_Toc117088108" w:history="1">
        <w:r>
          <w:rPr>
            <w:rStyle w:val="Hyperlink"/>
            <w:noProof/>
          </w:rPr>
          <w:t>B</w:t>
        </w:r>
        <w:r>
          <w:rPr>
            <w:rFonts w:asciiTheme="minorHAnsi" w:eastAsiaTheme="minorEastAsia" w:hAnsiTheme="minorHAnsi" w:cstheme="minorBidi"/>
            <w:b w:val="0"/>
            <w:noProof/>
            <w:color w:val="auto"/>
            <w:sz w:val="22"/>
            <w:szCs w:val="22"/>
          </w:rPr>
          <w:tab/>
        </w:r>
        <w:r>
          <w:rPr>
            <w:rStyle w:val="Hyperlink"/>
            <w:noProof/>
          </w:rPr>
          <w:t>Anhang (BfN_Anhang_Ueberschrift_1)</w:t>
        </w:r>
        <w:r>
          <w:rPr>
            <w:noProof/>
            <w:webHidden/>
          </w:rPr>
          <w:tab/>
        </w:r>
        <w:r>
          <w:rPr>
            <w:noProof/>
            <w:webHidden/>
          </w:rPr>
          <w:fldChar w:fldCharType="begin"/>
        </w:r>
        <w:r>
          <w:rPr>
            <w:noProof/>
            <w:webHidden/>
          </w:rPr>
          <w:instrText xml:space="preserve"> PAGEREF _Toc117088108 \h </w:instrText>
        </w:r>
        <w:r>
          <w:rPr>
            <w:noProof/>
            <w:webHidden/>
          </w:rPr>
        </w:r>
        <w:r>
          <w:rPr>
            <w:noProof/>
            <w:webHidden/>
          </w:rPr>
          <w:fldChar w:fldCharType="separate"/>
        </w:r>
        <w:r>
          <w:rPr>
            <w:noProof/>
            <w:webHidden/>
          </w:rPr>
          <w:t>16</w:t>
        </w:r>
        <w:r>
          <w:rPr>
            <w:noProof/>
            <w:webHidden/>
          </w:rPr>
          <w:fldChar w:fldCharType="end"/>
        </w:r>
      </w:hyperlink>
    </w:p>
    <w:p>
      <w:pPr>
        <w:pStyle w:val="BfNStandardlinksbndig"/>
      </w:pPr>
      <w:r>
        <w:rPr>
          <w:b/>
        </w:rPr>
        <w:fldChar w:fldCharType="end"/>
      </w:r>
    </w:p>
    <w:p>
      <w:pPr>
        <w:pStyle w:val="BfNAbschnittswechsel"/>
        <w:sectPr>
          <w:headerReference w:type="even" r:id="rId22"/>
          <w:headerReference w:type="default" r:id="rId23"/>
          <w:footerReference w:type="default" r:id="rId24"/>
          <w:headerReference w:type="first" r:id="rId25"/>
          <w:footnotePr>
            <w:numRestart w:val="eachSect"/>
          </w:footnotePr>
          <w:endnotePr>
            <w:numFmt w:val="decimal"/>
          </w:endnotePr>
          <w:pgSz w:w="11905" w:h="16837" w:code="9"/>
          <w:pgMar w:top="1418" w:right="1418" w:bottom="1134" w:left="1418" w:header="680" w:footer="567" w:gutter="0"/>
          <w:cols w:space="720"/>
          <w:formProt w:val="0"/>
          <w:noEndnote/>
          <w:docGrid w:linePitch="326"/>
        </w:sectPr>
      </w:pPr>
    </w:p>
    <w:p>
      <w:pPr>
        <w:pStyle w:val="BfNUeberschrift1oN"/>
      </w:pPr>
      <w:bookmarkStart w:id="6" w:name="_Toc93081865"/>
      <w:bookmarkStart w:id="7" w:name="_Toc93090213"/>
      <w:bookmarkStart w:id="8" w:name="_Toc100576474"/>
      <w:bookmarkStart w:id="9" w:name="_Toc117088089"/>
      <w:r>
        <w:lastRenderedPageBreak/>
        <w:t xml:space="preserve">Vorwort (BfN_Überschrift 1 </w:t>
      </w:r>
      <w:r>
        <w:rPr>
          <w:iCs/>
        </w:rPr>
        <w:t>oN</w:t>
      </w:r>
      <w:r>
        <w:t>)</w:t>
      </w:r>
      <w:bookmarkEnd w:id="6"/>
      <w:bookmarkEnd w:id="7"/>
      <w:bookmarkEnd w:id="8"/>
      <w:bookmarkEnd w:id="9"/>
    </w:p>
    <w:p>
      <w:pPr>
        <w:pStyle w:val="BfNStandard"/>
      </w:pPr>
      <w:r>
        <w:t>Hier ist Platz für ein Vorwort der BfN-Präsidentin (1-2 Seiten). Bitte melden Sie sich zur Absprache bei Ihrem Ansprechpartner im BfN.</w:t>
      </w:r>
    </w:p>
    <w:p>
      <w:pPr>
        <w:pStyle w:val="BfNStandard"/>
      </w:pPr>
      <w:r>
        <w:t>Mengentexte werden in der Formatvorlage BfN_Standard gesetzt. Dies ist der Standard. Dies ist der Standard</w:t>
      </w:r>
      <w:r>
        <w:rPr>
          <w:rStyle w:val="Funotenzeichen"/>
        </w:rPr>
        <w:footnoteReference w:id="2"/>
      </w:r>
      <w:r>
        <w:t xml:space="preserve">. Dies ist der Standard. Dies ist der Standard. Dies ist der Standard. Dies ist der Standard. Dies ist der Standard. </w:t>
      </w:r>
      <w:r>
        <w:rPr>
          <w:rStyle w:val="BfNfett"/>
        </w:rPr>
        <w:t>Dies ist die Formatvorlage „BfN_fett“</w:t>
      </w:r>
      <w:r>
        <w:t xml:space="preserve">. Dies ist der Standard. </w:t>
      </w:r>
      <w:r>
        <w:rPr>
          <w:rStyle w:val="BfNkursiv"/>
        </w:rPr>
        <w:t>Dies ist die Formatvorlage „BfN_kursiv“.</w:t>
      </w:r>
      <w:r>
        <w:t xml:space="preserve"> Dies ist der Standard.</w:t>
      </w:r>
      <w:bookmarkStart w:id="10" w:name="_GoBack"/>
      <w:bookmarkEnd w:id="10"/>
      <w:r>
        <w:t xml:space="preserve"> Dies ist der Standard.</w:t>
      </w:r>
    </w:p>
    <w:p>
      <w:pPr>
        <w:pStyle w:val="BfNUeberschrift1oN"/>
      </w:pPr>
      <w:r>
        <w:br w:type="page"/>
      </w:r>
      <w:bookmarkStart w:id="11" w:name="_Toc100576475"/>
      <w:bookmarkStart w:id="12" w:name="_Toc117088090"/>
      <w:bookmarkStart w:id="13" w:name="_Toc93081866"/>
      <w:bookmarkStart w:id="14" w:name="_Toc93090214"/>
      <w:r>
        <w:lastRenderedPageBreak/>
        <w:t xml:space="preserve">Zusammenfassung (BfN_Überschrift 1 </w:t>
      </w:r>
      <w:r>
        <w:rPr>
          <w:iCs/>
        </w:rPr>
        <w:t>oN</w:t>
      </w:r>
      <w:r>
        <w:t>)</w:t>
      </w:r>
      <w:bookmarkEnd w:id="11"/>
      <w:bookmarkEnd w:id="12"/>
    </w:p>
    <w:p>
      <w:pPr>
        <w:pStyle w:val="BfNStandard"/>
      </w:pPr>
      <w:r>
        <w:t>Bitte fassen Sie Ihre Ergebnisse auf circa einer Seite zusammen.</w:t>
      </w:r>
    </w:p>
    <w:p>
      <w:pPr>
        <w:pStyle w:val="BfNStandard"/>
      </w:pPr>
      <w:r>
        <w:t xml:space="preserve">Mengentexte werden in der Formatvorlage BfN_Standard gesetzt </w:t>
      </w:r>
      <w:r>
        <w:rPr>
          <w:rFonts w:cs="Arial"/>
          <w:szCs w:val="22"/>
        </w:rPr>
        <w:t>(Literaturhinweis z. B. Becker 2016: 20)</w:t>
      </w:r>
      <w:r>
        <w:t>. Dies ist der Standard. Dies ist der Standard</w:t>
      </w:r>
      <w:r>
        <w:rPr>
          <w:rStyle w:val="Funotenzeichen"/>
        </w:rPr>
        <w:footnoteReference w:id="3"/>
      </w:r>
      <w:r>
        <w:t>. Dies ist der Standard. Dies ist der Standard. Dies ist der Standard. Dies ist der Standard. Dies ist der Standard. Dies ist der Standard. Dies ist der Standard. Dies ist der Standard. Dies ist der Standard. Dies ist der Standard.</w:t>
      </w:r>
    </w:p>
    <w:p>
      <w:pPr>
        <w:pStyle w:val="BfNAufzhlunggrnePunkte"/>
        <w:numPr>
          <w:ilvl w:val="0"/>
          <w:numId w:val="1"/>
        </w:numPr>
      </w:pPr>
      <w:r>
        <w:rPr>
          <w:rStyle w:val="BfNfett"/>
        </w:rPr>
        <w:t>Das ist eine Aufzählung mit grünen Punkten.</w:t>
      </w:r>
      <w:r>
        <w:t xml:space="preserve"> Das ist eine Aufzählung. Das ist eine Aufzählung. Das ist eine Aufzählung. (BfN_Aufzählung_grüne Punkte)</w:t>
      </w:r>
    </w:p>
    <w:p>
      <w:pPr>
        <w:pStyle w:val="BfNAufzhlunggrnePunkte"/>
        <w:numPr>
          <w:ilvl w:val="1"/>
          <w:numId w:val="1"/>
        </w:numPr>
      </w:pPr>
      <w:r>
        <w:t>Erste Unterkategorie der Aufzählung. Das ist eine Aufzählung. Das ist eine Aufzählung. Das ist eine Auszählung. Das ist eine Aufzählung.</w:t>
      </w:r>
    </w:p>
    <w:p>
      <w:pPr>
        <w:pStyle w:val="BfNAufzhlunggrnePunkte"/>
        <w:numPr>
          <w:ilvl w:val="2"/>
          <w:numId w:val="1"/>
        </w:numPr>
      </w:pPr>
      <w:r>
        <w:t>Zweite Unterkategorie der Aufzählung</w:t>
      </w:r>
    </w:p>
    <w:p>
      <w:pPr>
        <w:pStyle w:val="BfNAufzhlungZiffern"/>
      </w:pPr>
      <w:r>
        <w:rPr>
          <w:rStyle w:val="BfNfett"/>
        </w:rPr>
        <w:t>Das ist eine Aufzählung mit grünen Ziffern</w:t>
      </w:r>
      <w:r>
        <w:t>. Das ist eine Aufzählung. Das ist eine Aufzählung. Das ist eine Aufzählung. (BfN_Aufzählung_grüne Ziffern)</w:t>
      </w:r>
    </w:p>
    <w:p>
      <w:pPr>
        <w:pStyle w:val="BfNAufzhlungZiffern"/>
        <w:numPr>
          <w:ilvl w:val="1"/>
          <w:numId w:val="4"/>
        </w:numPr>
      </w:pPr>
      <w:r>
        <w:t>Erste Unterkategorie der Aufzählung. Das ist eine Aufzählung. Das ist eine Aufzählung. Das ist eine Auszählung. Das ist eine Aufzählung.</w:t>
      </w:r>
    </w:p>
    <w:p>
      <w:pPr>
        <w:pStyle w:val="BfNAufzhlungZiffern"/>
        <w:numPr>
          <w:ilvl w:val="2"/>
          <w:numId w:val="4"/>
        </w:numPr>
      </w:pPr>
      <w:r>
        <w:t>Zweite Unterkategorie der Aufzählung. Das ist eine Aufzählung. Das ist eine Aufzählung. Das ist eine Auszählung. Das ist eine Aufzählung.</w:t>
      </w:r>
    </w:p>
    <w:p>
      <w:pPr>
        <w:pStyle w:val="BfNUeberschrift1oN"/>
      </w:pPr>
      <w:r>
        <w:br w:type="page"/>
      </w:r>
      <w:bookmarkStart w:id="15" w:name="_Toc100576476"/>
      <w:bookmarkStart w:id="16" w:name="_Toc117088091"/>
      <w:r>
        <w:lastRenderedPageBreak/>
        <w:t xml:space="preserve">Abstract (BfN_Überschrift 1 </w:t>
      </w:r>
      <w:r>
        <w:rPr>
          <w:iCs/>
        </w:rPr>
        <w:t>oN</w:t>
      </w:r>
      <w:r>
        <w:t>)</w:t>
      </w:r>
      <w:bookmarkEnd w:id="15"/>
      <w:bookmarkEnd w:id="16"/>
    </w:p>
    <w:p>
      <w:pPr>
        <w:pStyle w:val="BfNStandard"/>
      </w:pPr>
      <w:r>
        <w:t>Bitte fassen Sie Ihre Ergebnisse auf circa einer Seite zusammen auf Englisch zusammen.</w:t>
      </w:r>
    </w:p>
    <w:p>
      <w:pPr>
        <w:pStyle w:val="BfNStandard"/>
      </w:pPr>
      <w:r>
        <w:t>Auch die englischen Mengentexte werden in der Formatvorlage BfN_Standard gesetzt. Dies ist der Standard. Dies ist der Standard</w:t>
      </w:r>
      <w:r>
        <w:rPr>
          <w:rStyle w:val="Funotenzeichen"/>
        </w:rPr>
        <w:footnoteReference w:id="4"/>
      </w:r>
      <w:r>
        <w:t>. Dies ist der Standard. Dies ist der Standard. Dies ist der Standard. Dies ist der Standard. Dies ist der Standard. Dies ist der Standard. Dies ist der Standard. Dies ist der Standard. Dies ist der Standard. Dies ist der Standard.</w:t>
      </w:r>
    </w:p>
    <w:p>
      <w:pPr>
        <w:pStyle w:val="BfNAufzhlunggrnePunkte"/>
        <w:numPr>
          <w:ilvl w:val="0"/>
          <w:numId w:val="1"/>
        </w:numPr>
      </w:pPr>
      <w:r>
        <w:rPr>
          <w:rStyle w:val="BfNfett"/>
        </w:rPr>
        <w:t>Das ist eine Aufzählung mit grünen Punkten.</w:t>
      </w:r>
      <w:r>
        <w:t xml:space="preserve"> Das ist eine Aufzählung. Das ist eine Aufzählung. Das ist eine Aufzählung. (BfN_Aufzählung_grüne Punkte)</w:t>
      </w:r>
    </w:p>
    <w:p>
      <w:pPr>
        <w:pStyle w:val="BfNAufzhlunggrnePunkte"/>
        <w:numPr>
          <w:ilvl w:val="1"/>
          <w:numId w:val="1"/>
        </w:numPr>
      </w:pPr>
      <w:r>
        <w:t>Erste Unterkategorie der Aufzählung. Das ist eine Aufzählung. Das ist eine Aufzählung. Das ist eine Auszählung. Das ist eine Aufzählung.</w:t>
      </w:r>
    </w:p>
    <w:p>
      <w:pPr>
        <w:pStyle w:val="BfNAufzhlunggrnePunkte"/>
        <w:numPr>
          <w:ilvl w:val="2"/>
          <w:numId w:val="1"/>
        </w:numPr>
      </w:pPr>
      <w:r>
        <w:t xml:space="preserve">Zweite Unterkategorie der Aufzählung </w:t>
      </w:r>
    </w:p>
    <w:p>
      <w:pPr>
        <w:pStyle w:val="BfNStandard"/>
      </w:pPr>
    </w:p>
    <w:p>
      <w:pPr>
        <w:pStyle w:val="BfNAbschnittswechsel"/>
        <w:sectPr>
          <w:headerReference w:type="even" r:id="rId26"/>
          <w:headerReference w:type="default" r:id="rId27"/>
          <w:footnotePr>
            <w:numRestart w:val="eachSect"/>
          </w:footnotePr>
          <w:endnotePr>
            <w:numFmt w:val="decimal"/>
          </w:endnotePr>
          <w:pgSz w:w="11905" w:h="16837" w:code="9"/>
          <w:pgMar w:top="1418" w:right="1418" w:bottom="1134" w:left="1418" w:header="680" w:footer="567" w:gutter="0"/>
          <w:cols w:space="720"/>
          <w:formProt w:val="0"/>
          <w:noEndnote/>
          <w:docGrid w:linePitch="326"/>
        </w:sectPr>
      </w:pPr>
    </w:p>
    <w:p>
      <w:pPr>
        <w:pStyle w:val="BfNUeberschrift1"/>
        <w:spacing w:before="0"/>
      </w:pPr>
      <w:bookmarkStart w:id="17" w:name="_Toc100576477"/>
      <w:bookmarkStart w:id="18" w:name="_Toc117088092"/>
      <w:r>
        <w:lastRenderedPageBreak/>
        <w:t>Start des eigentlichen Inhalts mit einer zweizeiligen Überschrift als Beispiel (BfN_Überschrift 1)</w:t>
      </w:r>
      <w:bookmarkEnd w:id="13"/>
      <w:bookmarkEnd w:id="14"/>
      <w:bookmarkEnd w:id="17"/>
      <w:bookmarkEnd w:id="18"/>
    </w:p>
    <w:p>
      <w:pPr>
        <w:pStyle w:val="BfNStandard"/>
      </w:pPr>
      <w:r>
        <w:t>Mengentexte werden in der Formatvorlage BfN_Standard gesetzt. Dies ist der Standard. Dies ist der Standard</w:t>
      </w:r>
      <w:r>
        <w:rPr>
          <w:rStyle w:val="Funotenzeichen"/>
        </w:rPr>
        <w:footnoteReference w:id="5"/>
      </w:r>
      <w:r>
        <w:t xml:space="preserve">. Dies ist der Standard. Dies ist der Standard. Dies ist der Standard. Dies ist der Standard. Dies ist der Standard. Dies ist der Standard. </w:t>
      </w:r>
    </w:p>
    <w:p>
      <w:pPr>
        <w:pStyle w:val="BfNAufzhlungBuchstaben"/>
        <w:numPr>
          <w:ilvl w:val="0"/>
          <w:numId w:val="3"/>
        </w:numPr>
      </w:pPr>
      <w:r>
        <w:t xml:space="preserve">Das ist eine Aufzählung mit </w:t>
      </w:r>
      <w:r>
        <w:rPr>
          <w:rStyle w:val="BfNfett"/>
        </w:rPr>
        <w:t>Buchstaben</w:t>
      </w:r>
      <w:r>
        <w:t>. Das ist eine Aufzählung. Das ist eine Aufzählung. Das ist eine Auszählung. Das ist eine Aufzählung. (BfN_Aufzählung_Buchstaben)</w:t>
      </w:r>
    </w:p>
    <w:p>
      <w:pPr>
        <w:pStyle w:val="BfNAufzhlungBuchstaben"/>
        <w:numPr>
          <w:ilvl w:val="1"/>
          <w:numId w:val="3"/>
        </w:numPr>
      </w:pPr>
      <w:r>
        <w:t>So sehen die entsprechenden Unterkategorien aus.</w:t>
      </w:r>
    </w:p>
    <w:p>
      <w:pPr>
        <w:pStyle w:val="BfNAufzhlungBuchstaben"/>
        <w:numPr>
          <w:ilvl w:val="1"/>
          <w:numId w:val="3"/>
        </w:numPr>
      </w:pPr>
      <w:r>
        <w:t>So sehen die entsprechenden Unterkategorien aus.</w:t>
      </w:r>
    </w:p>
    <w:p>
      <w:pPr>
        <w:pStyle w:val="BfNAufzhlungBuchstaben"/>
        <w:numPr>
          <w:ilvl w:val="2"/>
          <w:numId w:val="3"/>
        </w:numPr>
      </w:pPr>
      <w:r>
        <w:t>So sehen die entsprechenden Unterkategorien aus.</w:t>
      </w:r>
    </w:p>
    <w:p>
      <w:pPr>
        <w:pStyle w:val="BfNAufzhlungBuchstaben"/>
        <w:numPr>
          <w:ilvl w:val="2"/>
          <w:numId w:val="3"/>
        </w:numPr>
      </w:pPr>
      <w:r>
        <w:t>So sehen die entsprechenden Unterkategorien aus.</w:t>
      </w:r>
    </w:p>
    <w:p>
      <w:pPr>
        <w:pStyle w:val="BfNTabellenberschrift"/>
      </w:pPr>
      <w:bookmarkStart w:id="19" w:name="_Toc499019434"/>
      <w:bookmarkStart w:id="20" w:name="_Toc97136580"/>
      <w:r>
        <w:t xml:space="preserve">Tab. </w:t>
      </w:r>
      <w:fldSimple w:instr=" SEQ Tabelle \* ARABIC ">
        <w:r>
          <w:rPr>
            <w:noProof/>
          </w:rPr>
          <w:t>1</w:t>
        </w:r>
      </w:fldSimple>
      <w:r>
        <w:t>:</w:t>
      </w:r>
      <w:r>
        <w:tab/>
      </w:r>
      <w:bookmarkStart w:id="21" w:name="_Hlk97139979"/>
      <w:r>
        <w:t xml:space="preserve">Text bitte immer über die rechte Maustaste „Beschriftung einfügen“. Dann den Text formatieren </w:t>
      </w:r>
      <w:bookmarkEnd w:id="19"/>
      <w:r>
        <w:t>in „BfN_Tabellenüberschrift“. Ansonsten erscheint er nicht im Tabellenverzeichnis.</w:t>
      </w:r>
      <w:bookmarkEnd w:id="20"/>
      <w:bookmarkEnd w:id="21"/>
    </w:p>
    <w:tbl>
      <w:tblPr>
        <w:tblStyle w:val="BfNTabelleblau"/>
        <w:tblW w:w="5000" w:type="pct"/>
        <w:tblLook w:val="0020" w:firstRow="1" w:lastRow="0" w:firstColumn="0" w:lastColumn="0" w:noHBand="0" w:noVBand="0"/>
      </w:tblPr>
      <w:tblGrid>
        <w:gridCol w:w="2016"/>
        <w:gridCol w:w="1701"/>
        <w:gridCol w:w="1632"/>
        <w:gridCol w:w="1908"/>
        <w:gridCol w:w="1812"/>
      </w:tblGrid>
      <w:tr>
        <w:trPr>
          <w:cnfStyle w:val="100000000000" w:firstRow="1" w:lastRow="0" w:firstColumn="0" w:lastColumn="0" w:oddVBand="0" w:evenVBand="0" w:oddHBand="0" w:evenHBand="0" w:firstRowFirstColumn="0" w:firstRowLastColumn="0" w:lastRowFirstColumn="0" w:lastRowLastColumn="0"/>
          <w:trHeight w:val="284"/>
        </w:trPr>
        <w:tc>
          <w:tcPr>
            <w:tcW w:w="1111" w:type="pct"/>
          </w:tcPr>
          <w:p>
            <w:pPr>
              <w:pStyle w:val="BfNTabellenkopfblau"/>
            </w:pPr>
            <w:r>
              <w:t>Tabellenkopf</w:t>
            </w:r>
          </w:p>
        </w:tc>
        <w:tc>
          <w:tcPr>
            <w:tcW w:w="938" w:type="pct"/>
          </w:tcPr>
          <w:p>
            <w:pPr>
              <w:pStyle w:val="BfNTabellenkopfblau"/>
            </w:pPr>
            <w:r>
              <w:t>Tabellenkopf</w:t>
            </w:r>
          </w:p>
        </w:tc>
        <w:tc>
          <w:tcPr>
            <w:tcW w:w="900" w:type="pct"/>
          </w:tcPr>
          <w:p>
            <w:pPr>
              <w:pStyle w:val="BfNTabellenkopfblau"/>
            </w:pPr>
            <w:r>
              <w:t>Tabellenkopf</w:t>
            </w:r>
          </w:p>
        </w:tc>
        <w:tc>
          <w:tcPr>
            <w:tcW w:w="1052" w:type="pct"/>
          </w:tcPr>
          <w:p>
            <w:pPr>
              <w:pStyle w:val="BfNTabellenkopfblau"/>
            </w:pPr>
            <w:r>
              <w:t>Tabellenkopf</w:t>
            </w:r>
          </w:p>
        </w:tc>
        <w:tc>
          <w:tcPr>
            <w:tcW w:w="999" w:type="pct"/>
          </w:tcPr>
          <w:p>
            <w:pPr>
              <w:pStyle w:val="BfNTabellenkopfblau"/>
            </w:pPr>
            <w:r>
              <w:t>Tabellenkopf</w:t>
            </w:r>
          </w:p>
        </w:tc>
      </w:tr>
      <w:tr>
        <w:trPr>
          <w:cnfStyle w:val="000000100000" w:firstRow="0" w:lastRow="0" w:firstColumn="0" w:lastColumn="0" w:oddVBand="0" w:evenVBand="0" w:oddHBand="1" w:evenHBand="0" w:firstRowFirstColumn="0" w:firstRowLastColumn="0" w:lastRowFirstColumn="0" w:lastRowLastColumn="0"/>
          <w:trHeight w:val="284"/>
        </w:trPr>
        <w:tc>
          <w:tcPr>
            <w:tcW w:w="1111" w:type="pct"/>
          </w:tcPr>
          <w:p>
            <w:pPr>
              <w:pStyle w:val="BfNTabellentext"/>
            </w:pPr>
            <w:r>
              <w:t>Datenzeile</w:t>
            </w:r>
          </w:p>
        </w:tc>
        <w:tc>
          <w:tcPr>
            <w:tcW w:w="938" w:type="pct"/>
          </w:tcPr>
          <w:p>
            <w:pPr>
              <w:pStyle w:val="BfNTabellentext"/>
            </w:pPr>
            <w:r>
              <w:t>0,00</w:t>
            </w:r>
          </w:p>
        </w:tc>
        <w:tc>
          <w:tcPr>
            <w:tcW w:w="900" w:type="pct"/>
          </w:tcPr>
          <w:p>
            <w:pPr>
              <w:pStyle w:val="BfNTabellentext"/>
            </w:pPr>
            <w:r>
              <w:t>0,00</w:t>
            </w:r>
          </w:p>
        </w:tc>
        <w:tc>
          <w:tcPr>
            <w:tcW w:w="1052" w:type="pct"/>
          </w:tcPr>
          <w:p>
            <w:pPr>
              <w:pStyle w:val="BfNTabellentext"/>
            </w:pPr>
            <w:r>
              <w:t>0,00</w:t>
            </w:r>
          </w:p>
        </w:tc>
        <w:tc>
          <w:tcPr>
            <w:tcW w:w="999" w:type="pct"/>
          </w:tcPr>
          <w:p>
            <w:pPr>
              <w:pStyle w:val="BfNTabellentext"/>
            </w:pPr>
            <w:r>
              <w:t>0,00</w:t>
            </w:r>
          </w:p>
        </w:tc>
      </w:tr>
      <w:tr>
        <w:trPr>
          <w:cnfStyle w:val="000000010000" w:firstRow="0" w:lastRow="0" w:firstColumn="0" w:lastColumn="0" w:oddVBand="0" w:evenVBand="0" w:oddHBand="0" w:evenHBand="1" w:firstRowFirstColumn="0" w:firstRowLastColumn="0" w:lastRowFirstColumn="0" w:lastRowLastColumn="0"/>
          <w:trHeight w:val="284"/>
        </w:trPr>
        <w:tc>
          <w:tcPr>
            <w:tcW w:w="1111" w:type="pct"/>
          </w:tcPr>
          <w:p>
            <w:pPr>
              <w:pStyle w:val="BfNTabellentext"/>
            </w:pPr>
            <w:r>
              <w:t>Datenzeile</w:t>
            </w:r>
          </w:p>
        </w:tc>
        <w:tc>
          <w:tcPr>
            <w:tcW w:w="938" w:type="pct"/>
          </w:tcPr>
          <w:p>
            <w:pPr>
              <w:pStyle w:val="BfNTabellentext"/>
            </w:pPr>
            <w:r>
              <w:t>0,00</w:t>
            </w:r>
          </w:p>
        </w:tc>
        <w:tc>
          <w:tcPr>
            <w:tcW w:w="900" w:type="pct"/>
          </w:tcPr>
          <w:p>
            <w:pPr>
              <w:pStyle w:val="BfNTabellentext"/>
            </w:pPr>
            <w:r>
              <w:t>0,00</w:t>
            </w:r>
          </w:p>
        </w:tc>
        <w:tc>
          <w:tcPr>
            <w:tcW w:w="1052" w:type="pct"/>
          </w:tcPr>
          <w:p>
            <w:pPr>
              <w:pStyle w:val="BfNTabellentext"/>
            </w:pPr>
            <w:r>
              <w:t>0,00</w:t>
            </w:r>
          </w:p>
        </w:tc>
        <w:tc>
          <w:tcPr>
            <w:tcW w:w="999" w:type="pct"/>
          </w:tcPr>
          <w:p>
            <w:pPr>
              <w:pStyle w:val="BfNTabellentext"/>
            </w:pPr>
            <w:r>
              <w:t>0,00</w:t>
            </w:r>
          </w:p>
        </w:tc>
      </w:tr>
      <w:tr>
        <w:trPr>
          <w:cnfStyle w:val="000000100000" w:firstRow="0" w:lastRow="0" w:firstColumn="0" w:lastColumn="0" w:oddVBand="0" w:evenVBand="0" w:oddHBand="1" w:evenHBand="0" w:firstRowFirstColumn="0" w:firstRowLastColumn="0" w:lastRowFirstColumn="0" w:lastRowLastColumn="0"/>
          <w:trHeight w:val="213"/>
        </w:trPr>
        <w:tc>
          <w:tcPr>
            <w:tcW w:w="1111" w:type="pct"/>
          </w:tcPr>
          <w:p>
            <w:pPr>
              <w:pStyle w:val="BfNTabellentext"/>
            </w:pPr>
            <w:r>
              <w:t>Datenzeile</w:t>
            </w:r>
          </w:p>
        </w:tc>
        <w:tc>
          <w:tcPr>
            <w:tcW w:w="938" w:type="pct"/>
          </w:tcPr>
          <w:p>
            <w:pPr>
              <w:pStyle w:val="BfNTabellentext"/>
            </w:pPr>
            <w:r>
              <w:t>0,00</w:t>
            </w:r>
          </w:p>
        </w:tc>
        <w:tc>
          <w:tcPr>
            <w:tcW w:w="900" w:type="pct"/>
          </w:tcPr>
          <w:p>
            <w:pPr>
              <w:pStyle w:val="BfNTabellentext"/>
            </w:pPr>
            <w:r>
              <w:t>0,00</w:t>
            </w:r>
          </w:p>
        </w:tc>
        <w:tc>
          <w:tcPr>
            <w:tcW w:w="1052" w:type="pct"/>
          </w:tcPr>
          <w:p>
            <w:pPr>
              <w:pStyle w:val="BfNTabellentext"/>
            </w:pPr>
            <w:r>
              <w:t>0,00</w:t>
            </w:r>
          </w:p>
        </w:tc>
        <w:tc>
          <w:tcPr>
            <w:tcW w:w="999" w:type="pct"/>
          </w:tcPr>
          <w:p>
            <w:pPr>
              <w:pStyle w:val="BfNTabellentext"/>
            </w:pPr>
            <w:r>
              <w:t>0,00</w:t>
            </w:r>
          </w:p>
        </w:tc>
      </w:tr>
      <w:tr>
        <w:trPr>
          <w:cnfStyle w:val="000000010000" w:firstRow="0" w:lastRow="0" w:firstColumn="0" w:lastColumn="0" w:oddVBand="0" w:evenVBand="0" w:oddHBand="0" w:evenHBand="1" w:firstRowFirstColumn="0" w:firstRowLastColumn="0" w:lastRowFirstColumn="0" w:lastRowLastColumn="0"/>
          <w:trHeight w:val="284"/>
        </w:trPr>
        <w:tc>
          <w:tcPr>
            <w:tcW w:w="1111" w:type="pct"/>
          </w:tcPr>
          <w:p>
            <w:pPr>
              <w:pStyle w:val="BfNTabellentext"/>
              <w:rPr>
                <w:rStyle w:val="BfNfett"/>
              </w:rPr>
            </w:pPr>
            <w:r>
              <w:rPr>
                <w:rStyle w:val="BfNfett"/>
              </w:rPr>
              <w:t>Ergebnis</w:t>
            </w:r>
          </w:p>
        </w:tc>
        <w:tc>
          <w:tcPr>
            <w:tcW w:w="938" w:type="pct"/>
          </w:tcPr>
          <w:p>
            <w:pPr>
              <w:pStyle w:val="BfNTabellentext"/>
              <w:rPr>
                <w:rStyle w:val="BfNfett"/>
              </w:rPr>
            </w:pPr>
            <w:r>
              <w:rPr>
                <w:rStyle w:val="BfNfett"/>
              </w:rPr>
              <w:t>0,00</w:t>
            </w:r>
          </w:p>
        </w:tc>
        <w:tc>
          <w:tcPr>
            <w:tcW w:w="900" w:type="pct"/>
          </w:tcPr>
          <w:p>
            <w:pPr>
              <w:pStyle w:val="BfNTabellentext"/>
              <w:rPr>
                <w:rStyle w:val="BfNfett"/>
              </w:rPr>
            </w:pPr>
            <w:r>
              <w:rPr>
                <w:rStyle w:val="BfNfett"/>
              </w:rPr>
              <w:t>0,00</w:t>
            </w:r>
          </w:p>
        </w:tc>
        <w:tc>
          <w:tcPr>
            <w:tcW w:w="1052" w:type="pct"/>
          </w:tcPr>
          <w:p>
            <w:pPr>
              <w:pStyle w:val="BfNTabellentext"/>
              <w:rPr>
                <w:rStyle w:val="BfNfett"/>
              </w:rPr>
            </w:pPr>
            <w:r>
              <w:rPr>
                <w:rStyle w:val="BfNfett"/>
              </w:rPr>
              <w:t>0,00</w:t>
            </w:r>
          </w:p>
        </w:tc>
        <w:tc>
          <w:tcPr>
            <w:tcW w:w="999" w:type="pct"/>
          </w:tcPr>
          <w:p>
            <w:pPr>
              <w:pStyle w:val="BfNTabellentext"/>
              <w:rPr>
                <w:rStyle w:val="BfNfett"/>
              </w:rPr>
            </w:pPr>
            <w:r>
              <w:rPr>
                <w:rStyle w:val="BfNfett"/>
              </w:rPr>
              <w:t>0,00</w:t>
            </w:r>
          </w:p>
        </w:tc>
      </w:tr>
    </w:tbl>
    <w:p>
      <w:pPr>
        <w:pStyle w:val="BfNTabellenunterschrift"/>
      </w:pPr>
      <w:bookmarkStart w:id="22" w:name="_Toc499019435"/>
      <w:r>
        <w:t>Die Tabelle selbst wird über Tabellentools - Entwurf und die entsprechende Schnellformatvorlage formatiert. Danach muss der Tabellenkopf und der Tabellentext mit den jeweiligen Formatvorlagen formatiert werden. Formatvorlage für diesen Text: (BfN_Tabellenunterschrift)</w:t>
      </w:r>
    </w:p>
    <w:p>
      <w:pPr>
        <w:pStyle w:val="BfNTabellenberschrift"/>
      </w:pPr>
      <w:bookmarkStart w:id="23" w:name="_Toc97136581"/>
      <w:r>
        <w:t xml:space="preserve">Tab. </w:t>
      </w:r>
      <w:r>
        <w:rPr>
          <w:noProof/>
        </w:rPr>
        <w:fldChar w:fldCharType="begin"/>
      </w:r>
      <w:r>
        <w:rPr>
          <w:noProof/>
        </w:rPr>
        <w:instrText xml:space="preserve"> SEQ Tabelle \* ARABIC </w:instrText>
      </w:r>
      <w:r>
        <w:rPr>
          <w:noProof/>
        </w:rPr>
        <w:fldChar w:fldCharType="separate"/>
      </w:r>
      <w:r>
        <w:rPr>
          <w:noProof/>
        </w:rPr>
        <w:t>2</w:t>
      </w:r>
      <w:r>
        <w:rPr>
          <w:noProof/>
        </w:rPr>
        <w:fldChar w:fldCharType="end"/>
      </w:r>
      <w:r>
        <w:rPr>
          <w:noProof/>
        </w:rPr>
        <w:t>:</w:t>
      </w:r>
      <w:bookmarkEnd w:id="22"/>
      <w:r>
        <w:tab/>
        <w:t>Der Tabellentitel hat immer die gleiche Formatierung und kann auch ggf. über mehrere Zeilen gehen, wie hier zu sehen</w:t>
      </w:r>
      <w:bookmarkEnd w:id="23"/>
    </w:p>
    <w:tbl>
      <w:tblPr>
        <w:tblStyle w:val="BfNTabellegrau"/>
        <w:tblW w:w="5000" w:type="pct"/>
        <w:tblLook w:val="0020" w:firstRow="1" w:lastRow="0" w:firstColumn="0" w:lastColumn="0" w:noHBand="0" w:noVBand="0"/>
      </w:tblPr>
      <w:tblGrid>
        <w:gridCol w:w="1835"/>
        <w:gridCol w:w="1828"/>
        <w:gridCol w:w="1828"/>
        <w:gridCol w:w="1828"/>
        <w:gridCol w:w="1750"/>
      </w:tblGrid>
      <w:tr>
        <w:trPr>
          <w:cnfStyle w:val="100000000000" w:firstRow="1" w:lastRow="0" w:firstColumn="0" w:lastColumn="0" w:oddVBand="0" w:evenVBand="0" w:oddHBand="0" w:evenHBand="0" w:firstRowFirstColumn="0" w:firstRowLastColumn="0" w:lastRowFirstColumn="0" w:lastRowLastColumn="0"/>
          <w:trHeight w:val="170"/>
          <w:tblHeader/>
        </w:trPr>
        <w:tc>
          <w:tcPr>
            <w:tcW w:w="1011" w:type="pct"/>
          </w:tcPr>
          <w:p>
            <w:pPr>
              <w:pStyle w:val="BfNTabellenkopfgrau"/>
            </w:pPr>
            <w:r>
              <w:t>Tabellenkopf</w:t>
            </w:r>
          </w:p>
        </w:tc>
        <w:tc>
          <w:tcPr>
            <w:tcW w:w="1008" w:type="pct"/>
          </w:tcPr>
          <w:p>
            <w:pPr>
              <w:pStyle w:val="BfNTabellenkopfgrau"/>
            </w:pPr>
            <w:r>
              <w:t>Tabellenkopf</w:t>
            </w:r>
          </w:p>
        </w:tc>
        <w:tc>
          <w:tcPr>
            <w:tcW w:w="1008" w:type="pct"/>
          </w:tcPr>
          <w:p>
            <w:pPr>
              <w:pStyle w:val="BfNTabellenkopfgrau"/>
            </w:pPr>
            <w:r>
              <w:t>Tabellenkopf</w:t>
            </w:r>
          </w:p>
        </w:tc>
        <w:tc>
          <w:tcPr>
            <w:tcW w:w="1008" w:type="pct"/>
            <w:tcMar>
              <w:right w:w="170" w:type="dxa"/>
            </w:tcMar>
          </w:tcPr>
          <w:p>
            <w:pPr>
              <w:pStyle w:val="BfNTabellenkopfgrau"/>
            </w:pPr>
            <w:r>
              <w:t>Tabellenkopf</w:t>
            </w:r>
          </w:p>
        </w:tc>
        <w:tc>
          <w:tcPr>
            <w:tcW w:w="966" w:type="pct"/>
            <w:tcMar>
              <w:right w:w="170" w:type="dxa"/>
            </w:tcMar>
          </w:tcPr>
          <w:p>
            <w:pPr>
              <w:pStyle w:val="BfNTabellenkopfgrau"/>
            </w:pPr>
            <w:r>
              <w:t>Tabellenkopf</w:t>
            </w:r>
          </w:p>
        </w:tc>
      </w:tr>
      <w:tr>
        <w:trPr>
          <w:cnfStyle w:val="000000100000" w:firstRow="0" w:lastRow="0" w:firstColumn="0" w:lastColumn="0" w:oddVBand="0" w:evenVBand="0" w:oddHBand="1" w:evenHBand="0" w:firstRowFirstColumn="0" w:firstRowLastColumn="0" w:lastRowFirstColumn="0" w:lastRowLastColumn="0"/>
        </w:trPr>
        <w:tc>
          <w:tcPr>
            <w:tcW w:w="1011" w:type="pct"/>
          </w:tcPr>
          <w:p>
            <w:pPr>
              <w:pStyle w:val="BfNTabellentext"/>
            </w:pPr>
            <w:r>
              <w:t>Datenzeile</w:t>
            </w:r>
          </w:p>
        </w:tc>
        <w:tc>
          <w:tcPr>
            <w:tcW w:w="1008" w:type="pct"/>
          </w:tcPr>
          <w:p>
            <w:pPr>
              <w:pStyle w:val="BfNTabellentext"/>
            </w:pPr>
            <w:r>
              <w:t>0,</w:t>
            </w:r>
            <w:r>
              <w:rPr>
                <w:rStyle w:val="BfNkursiv"/>
              </w:rPr>
              <w:t>00</w:t>
            </w:r>
          </w:p>
        </w:tc>
        <w:tc>
          <w:tcPr>
            <w:tcW w:w="1008" w:type="pct"/>
          </w:tcPr>
          <w:p>
            <w:pPr>
              <w:pStyle w:val="BfNTabellentext"/>
            </w:pPr>
            <w:r>
              <w:t>0,00</w:t>
            </w:r>
          </w:p>
        </w:tc>
        <w:tc>
          <w:tcPr>
            <w:tcW w:w="1008" w:type="pct"/>
            <w:tcMar>
              <w:right w:w="170" w:type="dxa"/>
            </w:tcMar>
          </w:tcPr>
          <w:p>
            <w:pPr>
              <w:pStyle w:val="BfNTabellentext"/>
            </w:pPr>
            <w:r>
              <w:t>0,00</w:t>
            </w:r>
          </w:p>
        </w:tc>
        <w:tc>
          <w:tcPr>
            <w:tcW w:w="966" w:type="pct"/>
            <w:tcMar>
              <w:right w:w="170" w:type="dxa"/>
            </w:tcMar>
          </w:tcPr>
          <w:p>
            <w:pPr>
              <w:pStyle w:val="BfNTabellentext"/>
            </w:pPr>
            <w:r>
              <w:t>0,00</w:t>
            </w:r>
          </w:p>
        </w:tc>
      </w:tr>
      <w:tr>
        <w:trPr>
          <w:cnfStyle w:val="000000010000" w:firstRow="0" w:lastRow="0" w:firstColumn="0" w:lastColumn="0" w:oddVBand="0" w:evenVBand="0" w:oddHBand="0" w:evenHBand="1" w:firstRowFirstColumn="0" w:firstRowLastColumn="0" w:lastRowFirstColumn="0" w:lastRowLastColumn="0"/>
          <w:trHeight w:val="25"/>
        </w:trPr>
        <w:tc>
          <w:tcPr>
            <w:tcW w:w="1011" w:type="pct"/>
          </w:tcPr>
          <w:p>
            <w:pPr>
              <w:pStyle w:val="BfNTabellentext"/>
            </w:pPr>
            <w:r>
              <w:t>Datenzeile</w:t>
            </w:r>
          </w:p>
        </w:tc>
        <w:tc>
          <w:tcPr>
            <w:tcW w:w="1008" w:type="pct"/>
          </w:tcPr>
          <w:p>
            <w:pPr>
              <w:pStyle w:val="BfNTabellentext"/>
            </w:pPr>
            <w:r>
              <w:t>0,00</w:t>
            </w:r>
          </w:p>
        </w:tc>
        <w:tc>
          <w:tcPr>
            <w:tcW w:w="1008" w:type="pct"/>
          </w:tcPr>
          <w:p>
            <w:pPr>
              <w:pStyle w:val="BfNTabellentext"/>
            </w:pPr>
            <w:r>
              <w:t>0,00</w:t>
            </w:r>
          </w:p>
        </w:tc>
        <w:tc>
          <w:tcPr>
            <w:tcW w:w="1008" w:type="pct"/>
            <w:tcMar>
              <w:right w:w="170" w:type="dxa"/>
            </w:tcMar>
          </w:tcPr>
          <w:p>
            <w:pPr>
              <w:pStyle w:val="BfNTabellentext"/>
            </w:pPr>
            <w:r>
              <w:t>0,00</w:t>
            </w:r>
          </w:p>
        </w:tc>
        <w:tc>
          <w:tcPr>
            <w:tcW w:w="966" w:type="pct"/>
            <w:tcMar>
              <w:right w:w="170" w:type="dxa"/>
            </w:tcMar>
          </w:tcPr>
          <w:p>
            <w:pPr>
              <w:pStyle w:val="BfNTabellentext"/>
            </w:pPr>
            <w:r>
              <w:t>0,00</w:t>
            </w:r>
          </w:p>
        </w:tc>
      </w:tr>
      <w:tr>
        <w:trPr>
          <w:cnfStyle w:val="000000100000" w:firstRow="0" w:lastRow="0" w:firstColumn="0" w:lastColumn="0" w:oddVBand="0" w:evenVBand="0" w:oddHBand="1" w:evenHBand="0" w:firstRowFirstColumn="0" w:firstRowLastColumn="0" w:lastRowFirstColumn="0" w:lastRowLastColumn="0"/>
        </w:trPr>
        <w:tc>
          <w:tcPr>
            <w:tcW w:w="1011" w:type="pct"/>
          </w:tcPr>
          <w:p>
            <w:pPr>
              <w:pStyle w:val="BfNTabellentext"/>
            </w:pPr>
            <w:r>
              <w:t>Datenzeile</w:t>
            </w:r>
          </w:p>
        </w:tc>
        <w:tc>
          <w:tcPr>
            <w:tcW w:w="1008" w:type="pct"/>
          </w:tcPr>
          <w:p>
            <w:pPr>
              <w:pStyle w:val="BfNTabellentext"/>
            </w:pPr>
            <w:r>
              <w:t>0,00</w:t>
            </w:r>
          </w:p>
        </w:tc>
        <w:tc>
          <w:tcPr>
            <w:tcW w:w="1008" w:type="pct"/>
          </w:tcPr>
          <w:p>
            <w:pPr>
              <w:pStyle w:val="BfNTabellentext"/>
            </w:pPr>
            <w:r>
              <w:t>0,00</w:t>
            </w:r>
          </w:p>
        </w:tc>
        <w:tc>
          <w:tcPr>
            <w:tcW w:w="1008" w:type="pct"/>
            <w:tcMar>
              <w:right w:w="170" w:type="dxa"/>
            </w:tcMar>
          </w:tcPr>
          <w:p>
            <w:pPr>
              <w:pStyle w:val="BfNTabellentext"/>
            </w:pPr>
            <w:r>
              <w:t>0,00</w:t>
            </w:r>
          </w:p>
        </w:tc>
        <w:tc>
          <w:tcPr>
            <w:tcW w:w="966" w:type="pct"/>
            <w:tcMar>
              <w:right w:w="170" w:type="dxa"/>
            </w:tcMar>
          </w:tcPr>
          <w:p>
            <w:pPr>
              <w:pStyle w:val="BfNTabellentext"/>
            </w:pPr>
            <w:r>
              <w:t>0,00</w:t>
            </w:r>
          </w:p>
        </w:tc>
      </w:tr>
      <w:tr>
        <w:trPr>
          <w:cnfStyle w:val="000000010000" w:firstRow="0" w:lastRow="0" w:firstColumn="0" w:lastColumn="0" w:oddVBand="0" w:evenVBand="0" w:oddHBand="0" w:evenHBand="1" w:firstRowFirstColumn="0" w:firstRowLastColumn="0" w:lastRowFirstColumn="0" w:lastRowLastColumn="0"/>
        </w:trPr>
        <w:tc>
          <w:tcPr>
            <w:tcW w:w="1011" w:type="pct"/>
          </w:tcPr>
          <w:p>
            <w:pPr>
              <w:pStyle w:val="BfNTabellentext"/>
              <w:rPr>
                <w:rStyle w:val="BfNfett"/>
              </w:rPr>
            </w:pPr>
            <w:r>
              <w:rPr>
                <w:rStyle w:val="BfNfett"/>
              </w:rPr>
              <w:t>Ergebnis</w:t>
            </w:r>
          </w:p>
        </w:tc>
        <w:tc>
          <w:tcPr>
            <w:tcW w:w="1008" w:type="pct"/>
          </w:tcPr>
          <w:p>
            <w:pPr>
              <w:pStyle w:val="BfNTabellentext"/>
              <w:rPr>
                <w:rStyle w:val="BfNfett"/>
              </w:rPr>
            </w:pPr>
            <w:r>
              <w:rPr>
                <w:rStyle w:val="BfNfett"/>
              </w:rPr>
              <w:t>0,00</w:t>
            </w:r>
          </w:p>
        </w:tc>
        <w:tc>
          <w:tcPr>
            <w:tcW w:w="1008" w:type="pct"/>
          </w:tcPr>
          <w:p>
            <w:pPr>
              <w:pStyle w:val="BfNTabellentext"/>
              <w:rPr>
                <w:rStyle w:val="BfNfett"/>
              </w:rPr>
            </w:pPr>
            <w:r>
              <w:rPr>
                <w:rStyle w:val="BfNfett"/>
              </w:rPr>
              <w:t>0,00</w:t>
            </w:r>
          </w:p>
        </w:tc>
        <w:tc>
          <w:tcPr>
            <w:tcW w:w="1008" w:type="pct"/>
            <w:tcMar>
              <w:right w:w="170" w:type="dxa"/>
            </w:tcMar>
          </w:tcPr>
          <w:p>
            <w:pPr>
              <w:pStyle w:val="BfNTabellentext"/>
              <w:rPr>
                <w:rStyle w:val="BfNfett"/>
              </w:rPr>
            </w:pPr>
            <w:r>
              <w:rPr>
                <w:rStyle w:val="BfNfett"/>
              </w:rPr>
              <w:t>0,00</w:t>
            </w:r>
          </w:p>
        </w:tc>
        <w:tc>
          <w:tcPr>
            <w:tcW w:w="966" w:type="pct"/>
            <w:tcMar>
              <w:right w:w="170" w:type="dxa"/>
            </w:tcMar>
          </w:tcPr>
          <w:p>
            <w:pPr>
              <w:pStyle w:val="BfNTabellentext"/>
              <w:rPr>
                <w:rStyle w:val="BfNfett"/>
              </w:rPr>
            </w:pPr>
            <w:r>
              <w:rPr>
                <w:rStyle w:val="BfNfett"/>
              </w:rPr>
              <w:t>0,00</w:t>
            </w:r>
          </w:p>
        </w:tc>
      </w:tr>
    </w:tbl>
    <w:p>
      <w:pPr>
        <w:pStyle w:val="BfNTabellenunterschrift"/>
      </w:pPr>
      <w:r>
        <w:rPr>
          <w:rStyle w:val="BfNfett"/>
        </w:rPr>
        <w:t>Hinweis:</w:t>
      </w:r>
      <w:r>
        <w:t xml:space="preserve"> Man kann diese Tabellen nach dem markieren über &gt; Einfügen &gt; Tabelle &gt; Schnelltabellen &gt; Auswahl im Schnelltabellenkatalog (ganz unten) für die weitere Nutzung speichern.</w:t>
      </w:r>
    </w:p>
    <w:p>
      <w:pPr>
        <w:pStyle w:val="BfNUeberschrift1"/>
      </w:pPr>
      <w:bookmarkStart w:id="24" w:name="_Toc93081867"/>
      <w:bookmarkStart w:id="25" w:name="_Toc93090215"/>
      <w:bookmarkStart w:id="26" w:name="_Toc100576478"/>
      <w:bookmarkStart w:id="27" w:name="_Toc117088093"/>
      <w:r>
        <w:lastRenderedPageBreak/>
        <w:t>Beispiele Abbildungsverwendung (BfN_Überschrift 1)</w:t>
      </w:r>
      <w:bookmarkEnd w:id="24"/>
      <w:bookmarkEnd w:id="25"/>
      <w:bookmarkEnd w:id="26"/>
      <w:bookmarkEnd w:id="27"/>
    </w:p>
    <w:p>
      <w:pPr>
        <w:pStyle w:val="BfNStandard"/>
      </w:pPr>
      <w:r>
        <w:t>Bilder sollten über die Funktion „Einfügen Bilder“ integriert werden. Bei der Einstellung des Textumbruchs empfiehlt sich die Funktion „Oben und unten“ (mit Text verschieben) zu aktivieren. Nur dann kann der Abstand zum Text im Menue. (rechte Maustaste) „Größe und Position“ definiert werden.</w:t>
      </w:r>
    </w:p>
    <w:p>
      <w:pPr>
        <w:pStyle w:val="BfNStandard"/>
      </w:pPr>
      <w:r>
        <w:t xml:space="preserve">Dies ist der Standard. Hervorhebungen in </w:t>
      </w:r>
      <w:r>
        <w:rPr>
          <w:rStyle w:val="BfNfett"/>
        </w:rPr>
        <w:t>BfN_fett</w:t>
      </w:r>
      <w:r>
        <w:t>. Dies ist der Standard. Dies ist der Standard. Dies ist der Standard. Dies ist der Standard. Dies ist der Standard.</w:t>
      </w:r>
    </w:p>
    <w:p>
      <w:pPr>
        <w:pStyle w:val="BfNBilder"/>
      </w:pPr>
      <w:r>
        <w:drawing>
          <wp:inline distT="0" distB="0" distL="0" distR="0">
            <wp:extent cx="5751830" cy="3076446"/>
            <wp:effectExtent l="0" t="0" r="1270" b="0"/>
            <wp:docPr id="16" name="Grafik 16" descr="Bitte den Alternativtext nicht verges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Bitte den Alternativtext nicht vergessen!"/>
                    <pic:cNvPicPr/>
                  </pic:nvPicPr>
                  <pic:blipFill rotWithShape="1">
                    <a:blip r:embed="rId28">
                      <a:extLst>
                        <a:ext uri="{28A0092B-C50C-407E-A947-70E740481C1C}">
                          <a14:useLocalDpi xmlns:a14="http://schemas.microsoft.com/office/drawing/2010/main" val="0"/>
                        </a:ext>
                      </a:extLst>
                    </a:blip>
                    <a:srcRect t="10684" b="9062"/>
                    <a:stretch/>
                  </pic:blipFill>
                  <pic:spPr bwMode="auto">
                    <a:xfrm>
                      <a:off x="0" y="0"/>
                      <a:ext cx="5752800" cy="3076965"/>
                    </a:xfrm>
                    <a:prstGeom prst="rect">
                      <a:avLst/>
                    </a:prstGeom>
                    <a:ln>
                      <a:noFill/>
                    </a:ln>
                    <a:extLst>
                      <a:ext uri="{53640926-AAD7-44D8-BBD7-CCE9431645EC}">
                        <a14:shadowObscured xmlns:a14="http://schemas.microsoft.com/office/drawing/2010/main"/>
                      </a:ext>
                    </a:extLst>
                  </pic:spPr>
                </pic:pic>
              </a:graphicData>
            </a:graphic>
          </wp:inline>
        </w:drawing>
      </w:r>
    </w:p>
    <w:p>
      <w:pPr>
        <w:pStyle w:val="BfNAbbildungsunterschrift"/>
      </w:pPr>
      <w:bookmarkStart w:id="28" w:name="_Toc101513286"/>
      <w:r>
        <w:t xml:space="preserve">Abb. </w:t>
      </w:r>
      <w:fldSimple w:instr=" SEQ Abb. \* ARABIC ">
        <w:r>
          <w:rPr>
            <w:noProof/>
          </w:rPr>
          <w:t>1</w:t>
        </w:r>
      </w:fldSimple>
      <w:r>
        <w:t>:</w:t>
      </w:r>
      <w:r>
        <w:tab/>
      </w:r>
      <w:bookmarkStart w:id="29" w:name="_Hlk97140152"/>
      <w:bookmarkStart w:id="30" w:name="_Hlk99998898"/>
      <w:r>
        <w:t>Bilder bitte über „Bild einfügen“ platzieren Layoutoption: (Mit Text in Zeile). Das Bild dann mit der Formatvorlage BfN_Bilder formatieren. Die Bildunterschrift wird über die rechte Maustaste „Beschriftung einfügen“ erstellt. (Bezeichnung Abb. Hinzufügen) Danach Formatvorlage „BfN_Abbildungsunterschrift“ verwenden!</w:t>
      </w:r>
      <w:bookmarkEnd w:id="29"/>
      <w:r>
        <w:t xml:space="preserve"> (Quelle: nicht vergessen!)</w:t>
      </w:r>
      <w:bookmarkEnd w:id="28"/>
      <w:bookmarkEnd w:id="30"/>
    </w:p>
    <w:p>
      <w:pPr>
        <w:pStyle w:val="BfNBilder"/>
      </w:pPr>
      <w:r>
        <w:drawing>
          <wp:inline distT="0" distB="0" distL="0" distR="0">
            <wp:extent cx="2814955" cy="1581785"/>
            <wp:effectExtent l="0" t="0" r="4445" b="0"/>
            <wp:docPr id="17" name="Grafik 17" descr="Bitte den Alternativtext nicht verges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lizard-6281757_1920.jpg"/>
                    <pic:cNvPicPr/>
                  </pic:nvPicPr>
                  <pic:blipFill rotWithShape="1">
                    <a:blip r:embed="rId29" cstate="print">
                      <a:extLst>
                        <a:ext uri="{28A0092B-C50C-407E-A947-70E740481C1C}">
                          <a14:useLocalDpi xmlns:a14="http://schemas.microsoft.com/office/drawing/2010/main" val="0"/>
                        </a:ext>
                      </a:extLst>
                    </a:blip>
                    <a:srcRect t="15771"/>
                    <a:stretch/>
                  </pic:blipFill>
                  <pic:spPr bwMode="auto">
                    <a:xfrm>
                      <a:off x="0" y="0"/>
                      <a:ext cx="2814955" cy="1581785"/>
                    </a:xfrm>
                    <a:prstGeom prst="rect">
                      <a:avLst/>
                    </a:prstGeom>
                    <a:ln>
                      <a:noFill/>
                    </a:ln>
                    <a:extLst>
                      <a:ext uri="{53640926-AAD7-44D8-BBD7-CCE9431645EC}">
                        <a14:shadowObscured xmlns:a14="http://schemas.microsoft.com/office/drawing/2010/main"/>
                      </a:ext>
                    </a:extLst>
                  </pic:spPr>
                </pic:pic>
              </a:graphicData>
            </a:graphic>
          </wp:inline>
        </w:drawing>
      </w:r>
    </w:p>
    <w:p>
      <w:pPr>
        <w:pStyle w:val="BfNAbbildungsunterschrift"/>
        <w:ind w:right="4674"/>
      </w:pPr>
      <w:bookmarkStart w:id="31" w:name="_Toc101513287"/>
      <w:r>
        <w:t xml:space="preserve">Abb. </w:t>
      </w:r>
      <w:fldSimple w:instr=" SEQ Abb. \* ARABIC ">
        <w:r>
          <w:rPr>
            <w:noProof/>
          </w:rPr>
          <w:t>2</w:t>
        </w:r>
      </w:fldSimple>
      <w:r>
        <w:rPr>
          <w:noProof/>
        </w:rPr>
        <w:t>:</w:t>
      </w:r>
      <w:r>
        <w:t xml:space="preserve"> </w:t>
      </w:r>
      <w:r>
        <w:tab/>
        <w:t>Unbedingt Formatvorlage „BfN_Abbildungsunterschrift“ verwenden! Kleinere Bilder linksbündig ausrichten. Die kleinste Bildbreite sollte nicht kleiner sein als die halbe Textspalte.</w:t>
      </w:r>
      <w:bookmarkEnd w:id="31"/>
    </w:p>
    <w:p>
      <w:pPr>
        <w:pStyle w:val="BfNUeberschrift1"/>
      </w:pPr>
      <w:r>
        <w:br w:type="page"/>
      </w:r>
      <w:bookmarkStart w:id="32" w:name="_Toc93081868"/>
      <w:bookmarkStart w:id="33" w:name="_Toc93090216"/>
      <w:bookmarkStart w:id="34" w:name="_Toc100576479"/>
      <w:bookmarkStart w:id="35" w:name="_Toc117088094"/>
      <w:r>
        <w:lastRenderedPageBreak/>
        <w:t>Überschrift der Kategorie 1 (BfN_Ueberschrift_1)</w:t>
      </w:r>
      <w:bookmarkEnd w:id="32"/>
      <w:bookmarkEnd w:id="33"/>
      <w:bookmarkEnd w:id="34"/>
      <w:bookmarkEnd w:id="35"/>
    </w:p>
    <w:p>
      <w:pPr>
        <w:rPr>
          <w:lang w:eastAsia="en-US"/>
        </w:rPr>
      </w:pPr>
      <w:r>
        <w:t>Dies ist der Standard. Dies ist der Standard. Dies ist der Standard. Dies ist der Standard. Dies ist der Standard. Dies ist der Standard. Dies ist der Standard. Dies ist der Standard. Dies ist der Standard. Dies ist der Standard Dies ist der Standard.</w:t>
      </w:r>
    </w:p>
    <w:p>
      <w:pPr>
        <w:pStyle w:val="BfNUeberschrift1"/>
      </w:pPr>
      <w:bookmarkStart w:id="36" w:name="_Toc93081869"/>
      <w:bookmarkStart w:id="37" w:name="_Toc93090217"/>
      <w:bookmarkStart w:id="38" w:name="_Toc100576480"/>
      <w:bookmarkStart w:id="39" w:name="_Toc117088095"/>
      <w:r>
        <w:t>Überschrift der Kategorie 1 mit Nummerierung (BfN_Ueberschrift_1)</w:t>
      </w:r>
      <w:bookmarkEnd w:id="36"/>
      <w:bookmarkEnd w:id="37"/>
      <w:bookmarkEnd w:id="38"/>
      <w:bookmarkEnd w:id="39"/>
    </w:p>
    <w:p>
      <w:pPr>
        <w:pStyle w:val="BfNStandard"/>
      </w:pPr>
      <w:r>
        <w:t>Dies ist der Standard. Dies ist der Standard. Dies ist der Standard. Dies ist der Standard. Dies ist der Standard. Dies ist der Standard. Dies ist der Standard. Dies ist der Standard. Dies ist der Standard. Dies ist der Standard Dies ist der Standard. Dies ist der Standard. (BfN_Standard)</w:t>
      </w:r>
    </w:p>
    <w:p>
      <w:pPr>
        <w:pStyle w:val="BfNUeberschrift2"/>
      </w:pPr>
      <w:bookmarkStart w:id="40" w:name="_Toc93081870"/>
      <w:bookmarkStart w:id="41" w:name="_Toc93090218"/>
      <w:bookmarkStart w:id="42" w:name="_Toc100576481"/>
      <w:bookmarkStart w:id="43" w:name="_Toc117088096"/>
      <w:r>
        <w:t>Überschrift der Kategorie 2 mit Nummerierung (BfN_Ueberschrift 2)</w:t>
      </w:r>
      <w:bookmarkEnd w:id="40"/>
      <w:bookmarkEnd w:id="41"/>
      <w:bookmarkEnd w:id="42"/>
      <w:bookmarkEnd w:id="43"/>
    </w:p>
    <w:p>
      <w:pPr>
        <w:pStyle w:val="BfNStandard"/>
      </w:pPr>
      <w:r>
        <w:t>Dies ist der Standard. Dies ist der Standard. Dies ist der Standard. Dies ist der Standard. Dies ist der Standard. Dies ist der Standard. Dies ist der Standard. Dies ist der Standard. Dies ist der Standard. Dies ist der Standard. Dies ist der Standard. Dies ist der Standard. (BfN _Standard)</w:t>
      </w:r>
    </w:p>
    <w:p>
      <w:pPr>
        <w:pStyle w:val="BfNUeberschrift2"/>
      </w:pPr>
      <w:bookmarkStart w:id="44" w:name="_Toc93081871"/>
      <w:bookmarkStart w:id="45" w:name="_Toc93090219"/>
      <w:bookmarkStart w:id="46" w:name="_Toc100576482"/>
      <w:bookmarkStart w:id="47" w:name="_Toc117088097"/>
      <w:r>
        <w:t>Überschrift der Kategorie 2 mit Nummerierung (BfN_Ueberschrift_2)</w:t>
      </w:r>
      <w:bookmarkEnd w:id="44"/>
      <w:bookmarkEnd w:id="45"/>
      <w:bookmarkEnd w:id="46"/>
      <w:bookmarkEnd w:id="47"/>
    </w:p>
    <w:p>
      <w:pPr>
        <w:pStyle w:val="BfNStandard"/>
      </w:pPr>
      <w:r>
        <w:t xml:space="preserve">Dies ist der Standard. Dies ist der Standard. Dies ist der Standard. Dies ist der Standard. Dies ist der Standard. Dies ist der Standard. Dies ist der Standard. </w:t>
      </w:r>
    </w:p>
    <w:p>
      <w:pPr>
        <w:pStyle w:val="BfNZwischenberschrift"/>
      </w:pPr>
      <w:r>
        <w:t>Zwischenüberschrift ohne Nummerierung: (BfN_Zwischenüberschrift)</w:t>
      </w:r>
    </w:p>
    <w:p>
      <w:pPr>
        <w:pStyle w:val="BfNStandard"/>
        <w:rPr>
          <w:rStyle w:val="BfNkursiv"/>
        </w:rPr>
      </w:pPr>
      <w:r>
        <w:t xml:space="preserve">Dies ist der Standard. Dies ist der Standard. Dies ist der Standard. Dies ist der Standard. Dies ist der Standard. Art heißt </w:t>
      </w:r>
      <w:r>
        <w:rPr>
          <w:rStyle w:val="BfNkursiv"/>
        </w:rPr>
        <w:t>Bufo bufo.</w:t>
      </w:r>
      <w:r>
        <w:t xml:space="preserve"> </w:t>
      </w:r>
      <w:r>
        <w:rPr>
          <w:rStyle w:val="BfNkursiv"/>
        </w:rPr>
        <w:t>(BfN_kursiv)</w:t>
      </w:r>
    </w:p>
    <w:p>
      <w:pPr>
        <w:pStyle w:val="BfNUeberschrift3"/>
      </w:pPr>
      <w:bookmarkStart w:id="48" w:name="_Toc93081872"/>
      <w:bookmarkStart w:id="49" w:name="_Toc93090220"/>
      <w:bookmarkStart w:id="50" w:name="_Toc100576483"/>
      <w:bookmarkStart w:id="51" w:name="_Toc117088098"/>
      <w:r>
        <w:t>Überschrift der Kategorie 3 mit Nummerierung (BfN_Ueberschrift_3)</w:t>
      </w:r>
      <w:bookmarkEnd w:id="48"/>
      <w:bookmarkEnd w:id="49"/>
      <w:bookmarkEnd w:id="50"/>
      <w:bookmarkEnd w:id="51"/>
    </w:p>
    <w:p>
      <w:pPr>
        <w:pStyle w:val="BfNStandard"/>
      </w:pPr>
      <w:r>
        <w:t>Dies ist der Standard. Dies ist der Standard. Dies ist der Standard. Dies ist der Standard. Dies ist der Standard. Dies ist der Standard. Dies ist der Standard. Dies ist der Standard. Dies ist der Standard. Dies ist der Standard. Dies ist der Standard. Dies ist der Standard. (BfN_Standard)</w:t>
      </w:r>
    </w:p>
    <w:p>
      <w:pPr>
        <w:pStyle w:val="BfNUeberschrift3"/>
      </w:pPr>
      <w:bookmarkStart w:id="52" w:name="_Toc100576484"/>
      <w:bookmarkStart w:id="53" w:name="_Toc117088099"/>
      <w:r>
        <w:t>Überschrift der Kategorie 3 mit Nummerierung (BfN_Ueberschrift_3)</w:t>
      </w:r>
      <w:bookmarkEnd w:id="52"/>
      <w:bookmarkEnd w:id="53"/>
    </w:p>
    <w:p>
      <w:pPr>
        <w:pStyle w:val="BfNStandard"/>
      </w:pPr>
      <w:r>
        <w:t>Dies ist der Standard. Dies ist der Standard. Dies ist der Standard. Dies ist der Standard. Dies ist der Standard. Dies ist der Standard. Dies ist der Standard. Dies ist der Standard. Dies ist der Standard. Dies ist der Standard. Dies ist der Standard. Dies ist der Standard. (BfN_Standard)</w:t>
      </w:r>
    </w:p>
    <w:p>
      <w:pPr>
        <w:pStyle w:val="BfNUeberschrift4"/>
      </w:pPr>
      <w:r>
        <w:t>Überschrift der Kategorie 4 mit Nummerierung (BfN_Ueberschrift_4)</w:t>
      </w:r>
    </w:p>
    <w:p>
      <w:pPr>
        <w:pStyle w:val="BfNStandard"/>
      </w:pPr>
      <w:r>
        <w:t xml:space="preserve">Dies ist der Standard. Dies ist der Standard. Dies ist der Standard. Dies ist der Standard. Dies ist der Standard. Dies ist der Standard. Dies ist der Standard. Dies ist der Standard. Dies ist der Standard. Dies ist der Standard. Dies ist der Standard. Dies ist der Standard. (BfN _Standard) </w:t>
      </w:r>
    </w:p>
    <w:p>
      <w:pPr>
        <w:pStyle w:val="BfNUeberschrift4"/>
      </w:pPr>
      <w:r>
        <w:t>Überschrift der Kategorie 4 mit Nummerierung (BfN_Ueberschrift_4)</w:t>
      </w:r>
    </w:p>
    <w:p>
      <w:pPr>
        <w:pStyle w:val="BfNStandard"/>
      </w:pPr>
      <w:r>
        <w:t>Dies ist der Standard. Dies ist der Standard. Dies ist der Standard. Dies ist der Standard. Dies ist der Standard. Dies ist der.</w:t>
      </w:r>
    </w:p>
    <w:p>
      <w:r>
        <w:br w:type="page"/>
      </w:r>
    </w:p>
    <w:p>
      <w:pPr>
        <w:pStyle w:val="BfNTextboxkopfblau"/>
      </w:pPr>
      <w:r>
        <w:lastRenderedPageBreak/>
        <w:t>Beispiel für eine blaue Textbox „BfN_Textboxkopf blau“</w:t>
      </w:r>
    </w:p>
    <w:p>
      <w:pPr>
        <w:pStyle w:val="BfNTextbox-Textblau"/>
      </w:pPr>
      <w:r>
        <w:t xml:space="preserve">Der Text in einer blauen Kiste wird aus der Formatvorlage „BfN_Textbox-Text blau“ generiert. Der Text in einer blauen Kiste wird aus einer eigenen Formatvorlage generiert. </w:t>
      </w:r>
    </w:p>
    <w:p>
      <w:pPr>
        <w:pStyle w:val="BfNTextbox-TextblauAufzhlung"/>
      </w:pPr>
      <w:r>
        <w:t>Aufzählung in der Textbox (BfN_Textbox-Text blau Aufzählung)</w:t>
      </w:r>
    </w:p>
    <w:p>
      <w:pPr>
        <w:pStyle w:val="BfNTextbox-TextblauAufzhlung"/>
      </w:pPr>
      <w:r>
        <w:t>Aufzählung in der Textbox (BfN_Textbox-Text blau Aufzählung)</w:t>
      </w:r>
    </w:p>
    <w:p>
      <w:pPr>
        <w:pStyle w:val="BfNTextboxkopfgrau"/>
      </w:pPr>
      <w:r>
        <w:t>Text in einer grauen Textbox „BfN_Textboxkopf_grau“</w:t>
      </w:r>
    </w:p>
    <w:p>
      <w:pPr>
        <w:pStyle w:val="BfNTextboxTextgrau"/>
      </w:pPr>
      <w:r>
        <w:t>Der Text in einer grauen Kiste wird aus der Formatvorlage „BfN_Textbox-Text grau“ generiert. Der Text in einer blauen Kiste wird aus einer eigenen Formatvorlage generiert.</w:t>
      </w:r>
    </w:p>
    <w:p>
      <w:pPr>
        <w:pStyle w:val="BfNTextbox-TextgrauAufzhlung"/>
      </w:pPr>
      <w:r>
        <w:t>Aufzählung in der Textbox (BfN_Textbox-Text grau Aufzählung)</w:t>
      </w:r>
    </w:p>
    <w:p>
      <w:pPr>
        <w:pStyle w:val="BfNTextbox-TextgrauAufzhlung"/>
      </w:pPr>
      <w:r>
        <w:t>Aufzählung in der Textbox (BfN_Textbox-Text grau Aufzählung)</w:t>
      </w:r>
    </w:p>
    <w:p>
      <w:pPr>
        <w:pStyle w:val="BfNBilder"/>
        <w:keepNext/>
      </w:pPr>
      <w:r>
        <w:drawing>
          <wp:inline distT="0" distB="0" distL="0" distR="0">
            <wp:extent cx="5801960" cy="2285776"/>
            <wp:effectExtent l="0" t="0" r="8890" b="635"/>
            <wp:docPr id="19" name="Grafik 19" descr="Bitte den Alternativtext nicht verges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windrader-4601141_1920.jpg"/>
                    <pic:cNvPicPr/>
                  </pic:nvPicPr>
                  <pic:blipFill>
                    <a:blip r:embed="rId30">
                      <a:extLst>
                        <a:ext uri="{28A0092B-C50C-407E-A947-70E740481C1C}">
                          <a14:useLocalDpi xmlns:a14="http://schemas.microsoft.com/office/drawing/2010/main" val="0"/>
                        </a:ext>
                      </a:extLst>
                    </a:blip>
                    <a:stretch>
                      <a:fillRect/>
                    </a:stretch>
                  </pic:blipFill>
                  <pic:spPr>
                    <a:xfrm>
                      <a:off x="0" y="0"/>
                      <a:ext cx="5824184" cy="2294532"/>
                    </a:xfrm>
                    <a:prstGeom prst="rect">
                      <a:avLst/>
                    </a:prstGeom>
                  </pic:spPr>
                </pic:pic>
              </a:graphicData>
            </a:graphic>
          </wp:inline>
        </w:drawing>
      </w:r>
    </w:p>
    <w:p>
      <w:pPr>
        <w:pStyle w:val="BfNAbbildungsunterschrift"/>
      </w:pPr>
      <w:bookmarkStart w:id="54" w:name="_Toc101513288"/>
      <w:r>
        <w:t xml:space="preserve">Abb. </w:t>
      </w:r>
      <w:fldSimple w:instr=" SEQ Abb. \* ARABIC ">
        <w:r>
          <w:rPr>
            <w:noProof/>
          </w:rPr>
          <w:t>3</w:t>
        </w:r>
      </w:fldSimple>
      <w:r>
        <w:tab/>
        <w:t>Beschriftung über rechte Maustaste anwählen (Bezeichung: „Abb.“) und in „BfN_Abbildungsunterschrift“ formatieren</w:t>
      </w:r>
      <w:bookmarkEnd w:id="54"/>
    </w:p>
    <w:p>
      <w:pPr>
        <w:pStyle w:val="BfNStandard"/>
      </w:pPr>
      <w:bookmarkStart w:id="55" w:name="_Toc93081873"/>
      <w:bookmarkStart w:id="56" w:name="_Toc93090221"/>
    </w:p>
    <w:p>
      <w:pPr>
        <w:pStyle w:val="BfNAbschnittswechsel"/>
        <w:sectPr>
          <w:headerReference w:type="even" r:id="rId31"/>
          <w:headerReference w:type="default" r:id="rId32"/>
          <w:footnotePr>
            <w:numRestart w:val="eachSect"/>
          </w:footnotePr>
          <w:endnotePr>
            <w:numFmt w:val="decimal"/>
          </w:endnotePr>
          <w:pgSz w:w="11905" w:h="16837" w:code="9"/>
          <w:pgMar w:top="1418" w:right="1418" w:bottom="1134" w:left="1418" w:header="680" w:footer="567" w:gutter="0"/>
          <w:cols w:space="720"/>
          <w:formProt w:val="0"/>
          <w:noEndnote/>
          <w:docGrid w:linePitch="299"/>
        </w:sectPr>
      </w:pPr>
    </w:p>
    <w:p>
      <w:pPr>
        <w:pStyle w:val="BfNUeberschrift1oN"/>
      </w:pPr>
      <w:bookmarkStart w:id="57" w:name="_Toc100576486"/>
      <w:bookmarkStart w:id="58" w:name="_Toc117088100"/>
      <w:r>
        <w:lastRenderedPageBreak/>
        <w:t>Literaturverzeichnis (BfN_Ueberschrift 1 oN)</w:t>
      </w:r>
      <w:bookmarkEnd w:id="55"/>
      <w:bookmarkEnd w:id="56"/>
      <w:bookmarkEnd w:id="57"/>
      <w:bookmarkEnd w:id="58"/>
    </w:p>
    <w:p>
      <w:pPr>
        <w:pStyle w:val="BfNLiteraturverz"/>
      </w:pPr>
      <w:r>
        <w:t>Lange, H. (1999): Dies ist das Format für das Literaturverzeichnis. Dies ist das Format für das Literaturverzeichnis. (BfN_Literaturverz)</w:t>
      </w:r>
    </w:p>
    <w:p>
      <w:pPr>
        <w:pStyle w:val="BfNLiteraturverz"/>
      </w:pPr>
      <w:r>
        <w:t>Lange, H. (1999): Dies ist das Format für das Literaturverzeichnis. Dies ist das Format für das Literaturverzeichnis. (BfN_Literaturverz)</w:t>
      </w:r>
    </w:p>
    <w:p>
      <w:pPr>
        <w:pStyle w:val="BfNLiteraturverz"/>
        <w:rPr>
          <w:rStyle w:val="BfNfett"/>
        </w:rPr>
      </w:pPr>
      <w:r>
        <w:rPr>
          <w:rStyle w:val="BfNfett"/>
        </w:rPr>
        <w:t>Monografien:</w:t>
      </w:r>
    </w:p>
    <w:p>
      <w:pPr>
        <w:pStyle w:val="BfNLiteraturverz"/>
      </w:pPr>
      <w:r>
        <w:t>Autorenname, Anfangsbuchsstabe des Vornamens (Jahr): Titel. Untertitel. X. Auflage. Name des Verlages. Ort: Seitenzahlen.</w:t>
      </w:r>
    </w:p>
    <w:p>
      <w:pPr>
        <w:pStyle w:val="BfNLiteraturverz"/>
        <w:rPr>
          <w:rStyle w:val="BfNfett"/>
        </w:rPr>
      </w:pPr>
      <w:r>
        <w:rPr>
          <w:rStyle w:val="BfNfett"/>
        </w:rPr>
        <w:t>Sammelband:</w:t>
      </w:r>
    </w:p>
    <w:p>
      <w:pPr>
        <w:pStyle w:val="BfNLiteraturverz"/>
      </w:pPr>
      <w:r>
        <w:t>Name des Herausgebers (Institution oder Person mit Vornamenkürzel) (Hrsg.) (Jahr): Titel. Untertitel. X. Aufl. Name des Verlages. Ort: Seitenzahl.</w:t>
      </w:r>
    </w:p>
    <w:p>
      <w:pPr>
        <w:pStyle w:val="BfNLiteraturverz"/>
        <w:rPr>
          <w:rStyle w:val="BfNfett"/>
        </w:rPr>
      </w:pPr>
      <w:r>
        <w:rPr>
          <w:rStyle w:val="BfNfett"/>
        </w:rPr>
        <w:t>Beiträge aus Sammelbänden:</w:t>
      </w:r>
    </w:p>
    <w:p>
      <w:pPr>
        <w:pStyle w:val="BfNLiteraturverz"/>
      </w:pPr>
      <w:r>
        <w:t>Autorenname, Anfangsbuchsstabe des Vornamens (Jahr): Beitragstitel. Untertitel. In: Name des Herausgebers (Hrsg.): Titel. Untertitel, X. Auflage. Name des Verlages. Ort: Seitenzahlen.</w:t>
      </w:r>
    </w:p>
    <w:p>
      <w:pPr>
        <w:pStyle w:val="BfNLiteraturverz"/>
        <w:rPr>
          <w:rStyle w:val="BfNfett"/>
        </w:rPr>
      </w:pPr>
      <w:r>
        <w:rPr>
          <w:rStyle w:val="BfNfett"/>
        </w:rPr>
        <w:t>Zeitschriftenaufsatz:</w:t>
      </w:r>
    </w:p>
    <w:p>
      <w:pPr>
        <w:pStyle w:val="BfNLiteraturverz"/>
      </w:pPr>
      <w:r>
        <w:t>Autorenname, Anfangsbuchsstabe des Vornamens (Jahr): Aufsatztitel. Untertitel. Zeitschriftenname Jahrgang (Heftnummer): Seitenzahlen.</w:t>
      </w:r>
    </w:p>
    <w:p>
      <w:pPr>
        <w:pStyle w:val="BfNLiteraturverz"/>
        <w:rPr>
          <w:rStyle w:val="BfNfett"/>
        </w:rPr>
      </w:pPr>
      <w:r>
        <w:rPr>
          <w:rStyle w:val="BfNfett"/>
        </w:rPr>
        <w:t>Internetadresse:</w:t>
      </w:r>
    </w:p>
    <w:p>
      <w:pPr>
        <w:pStyle w:val="BfNLiteraturverz"/>
      </w:pPr>
      <w:r>
        <w:t xml:space="preserve">Autor der Seite oder des el. Dokuments (Autorenname, Anfangsbuchsstabe des Vornamens) (Jahr): Titel. URL (Letzter Zugriff: Zugriffsdatum) </w:t>
      </w:r>
      <w:r>
        <w:br w:type="page"/>
      </w:r>
    </w:p>
    <w:p>
      <w:pPr>
        <w:pStyle w:val="BfNUeberschrift1oN"/>
      </w:pPr>
      <w:bookmarkStart w:id="59" w:name="_Toc93081862"/>
      <w:bookmarkStart w:id="60" w:name="_Toc93090210"/>
      <w:bookmarkStart w:id="61" w:name="_Toc100576471"/>
      <w:bookmarkStart w:id="62" w:name="_Toc117088101"/>
      <w:r>
        <w:lastRenderedPageBreak/>
        <w:t xml:space="preserve">Abbildungsverzeichnis (BfN_Ueberschrift 1 </w:t>
      </w:r>
      <w:r>
        <w:rPr>
          <w:iCs/>
        </w:rPr>
        <w:t>oN</w:t>
      </w:r>
      <w:r>
        <w:t>)</w:t>
      </w:r>
      <w:bookmarkEnd w:id="59"/>
      <w:bookmarkEnd w:id="60"/>
      <w:bookmarkEnd w:id="61"/>
      <w:bookmarkEnd w:id="62"/>
    </w:p>
    <w:p>
      <w:pPr>
        <w:pStyle w:val="Abbildungsverzeichnis"/>
        <w:rPr>
          <w:rFonts w:asciiTheme="minorHAnsi" w:eastAsiaTheme="minorEastAsia" w:hAnsiTheme="minorHAnsi" w:cstheme="minorBidi"/>
          <w:bCs w:val="0"/>
          <w:noProof/>
          <w:color w:val="auto"/>
          <w:sz w:val="22"/>
          <w:szCs w:val="22"/>
        </w:rPr>
      </w:pPr>
      <w:r>
        <w:fldChar w:fldCharType="begin"/>
      </w:r>
      <w:r>
        <w:instrText xml:space="preserve"> TOC \h \z \t "BfN_Abbildungsunterschrift" \c </w:instrText>
      </w:r>
      <w:r>
        <w:fldChar w:fldCharType="separate"/>
      </w:r>
      <w:hyperlink w:anchor="_Toc101513286" w:history="1">
        <w:r>
          <w:rPr>
            <w:rStyle w:val="Hyperlink"/>
            <w:noProof/>
          </w:rPr>
          <w:t>Abb. 1:</w:t>
        </w:r>
        <w:r>
          <w:rPr>
            <w:rFonts w:asciiTheme="minorHAnsi" w:eastAsiaTheme="minorEastAsia" w:hAnsiTheme="minorHAnsi" w:cstheme="minorBidi"/>
            <w:bCs w:val="0"/>
            <w:noProof/>
            <w:color w:val="auto"/>
            <w:sz w:val="22"/>
            <w:szCs w:val="22"/>
          </w:rPr>
          <w:tab/>
        </w:r>
        <w:r>
          <w:rPr>
            <w:rStyle w:val="Hyperlink"/>
            <w:noProof/>
          </w:rPr>
          <w:t>Bilder bitte über „Bild einfügen“ platzieren Layoutoption: (Mit Text in Zeile). Das Bild dann mit der Formatvorlage BfN_Bilder formatieren. Die Bildunterschrift wird über die rechte Maustaste „Beschriftung einfügen“ erstellt. (Bezeichnung Abb. Hinzufügen) Danach Formatvorlage „BfN_Abbildungsunterschrift“ verwenden! (Quelle: nicht vergessen!)</w:t>
        </w:r>
        <w:r>
          <w:rPr>
            <w:noProof/>
            <w:webHidden/>
          </w:rPr>
          <w:tab/>
        </w:r>
        <w:r>
          <w:rPr>
            <w:noProof/>
            <w:webHidden/>
          </w:rPr>
          <w:fldChar w:fldCharType="begin"/>
        </w:r>
        <w:r>
          <w:rPr>
            <w:noProof/>
            <w:webHidden/>
          </w:rPr>
          <w:instrText xml:space="preserve"> PAGEREF _Toc101513286 \h </w:instrText>
        </w:r>
        <w:r>
          <w:rPr>
            <w:noProof/>
            <w:webHidden/>
          </w:rPr>
        </w:r>
        <w:r>
          <w:rPr>
            <w:noProof/>
            <w:webHidden/>
          </w:rPr>
          <w:fldChar w:fldCharType="separate"/>
        </w:r>
        <w:r>
          <w:rPr>
            <w:noProof/>
            <w:webHidden/>
          </w:rPr>
          <w:t>8</w:t>
        </w:r>
        <w:r>
          <w:rPr>
            <w:noProof/>
            <w:webHidden/>
          </w:rPr>
          <w:fldChar w:fldCharType="end"/>
        </w:r>
      </w:hyperlink>
    </w:p>
    <w:p>
      <w:pPr>
        <w:pStyle w:val="Abbildungsverzeichnis"/>
        <w:rPr>
          <w:rFonts w:asciiTheme="minorHAnsi" w:eastAsiaTheme="minorEastAsia" w:hAnsiTheme="minorHAnsi" w:cstheme="minorBidi"/>
          <w:bCs w:val="0"/>
          <w:noProof/>
          <w:color w:val="auto"/>
          <w:sz w:val="22"/>
          <w:szCs w:val="22"/>
        </w:rPr>
      </w:pPr>
      <w:hyperlink w:anchor="_Toc101513287" w:history="1">
        <w:r>
          <w:rPr>
            <w:rStyle w:val="Hyperlink"/>
            <w:noProof/>
          </w:rPr>
          <w:t xml:space="preserve">Abb. 2: </w:t>
        </w:r>
        <w:r>
          <w:rPr>
            <w:rFonts w:asciiTheme="minorHAnsi" w:eastAsiaTheme="minorEastAsia" w:hAnsiTheme="minorHAnsi" w:cstheme="minorBidi"/>
            <w:bCs w:val="0"/>
            <w:noProof/>
            <w:color w:val="auto"/>
            <w:sz w:val="22"/>
            <w:szCs w:val="22"/>
          </w:rPr>
          <w:tab/>
        </w:r>
        <w:r>
          <w:rPr>
            <w:rStyle w:val="Hyperlink"/>
            <w:noProof/>
          </w:rPr>
          <w:t>Unbedingt Formatvorlage „BfN_Abbildungsunterschrift“ verwenden! Kleinere Bilder linksbündig ausrichten. Die kleinste Bildbreite sollte nicht kleiner sein als die halbe Textspalte.</w:t>
        </w:r>
        <w:r>
          <w:rPr>
            <w:noProof/>
            <w:webHidden/>
          </w:rPr>
          <w:tab/>
        </w:r>
        <w:r>
          <w:rPr>
            <w:noProof/>
            <w:webHidden/>
          </w:rPr>
          <w:fldChar w:fldCharType="begin"/>
        </w:r>
        <w:r>
          <w:rPr>
            <w:noProof/>
            <w:webHidden/>
          </w:rPr>
          <w:instrText xml:space="preserve"> PAGEREF _Toc101513287 \h </w:instrText>
        </w:r>
        <w:r>
          <w:rPr>
            <w:noProof/>
            <w:webHidden/>
          </w:rPr>
        </w:r>
        <w:r>
          <w:rPr>
            <w:noProof/>
            <w:webHidden/>
          </w:rPr>
          <w:fldChar w:fldCharType="separate"/>
        </w:r>
        <w:r>
          <w:rPr>
            <w:noProof/>
            <w:webHidden/>
          </w:rPr>
          <w:t>8</w:t>
        </w:r>
        <w:r>
          <w:rPr>
            <w:noProof/>
            <w:webHidden/>
          </w:rPr>
          <w:fldChar w:fldCharType="end"/>
        </w:r>
      </w:hyperlink>
    </w:p>
    <w:p>
      <w:pPr>
        <w:pStyle w:val="Abbildungsverzeichnis"/>
        <w:rPr>
          <w:rFonts w:asciiTheme="minorHAnsi" w:eastAsiaTheme="minorEastAsia" w:hAnsiTheme="minorHAnsi" w:cstheme="minorBidi"/>
          <w:bCs w:val="0"/>
          <w:noProof/>
          <w:color w:val="auto"/>
          <w:sz w:val="22"/>
          <w:szCs w:val="22"/>
        </w:rPr>
      </w:pPr>
      <w:hyperlink w:anchor="_Toc101513288" w:history="1">
        <w:r>
          <w:rPr>
            <w:rStyle w:val="Hyperlink"/>
            <w:noProof/>
          </w:rPr>
          <w:t>Abb. 3</w:t>
        </w:r>
        <w:r>
          <w:rPr>
            <w:rFonts w:asciiTheme="minorHAnsi" w:eastAsiaTheme="minorEastAsia" w:hAnsiTheme="minorHAnsi" w:cstheme="minorBidi"/>
            <w:bCs w:val="0"/>
            <w:noProof/>
            <w:color w:val="auto"/>
            <w:sz w:val="22"/>
            <w:szCs w:val="22"/>
          </w:rPr>
          <w:tab/>
        </w:r>
        <w:r>
          <w:rPr>
            <w:rStyle w:val="Hyperlink"/>
            <w:noProof/>
          </w:rPr>
          <w:t>Beschriftung über rechte Maustaste anwählen (Bezeichung: „Abb.“) und in „BfN_Abbildungsunterschrift“ formatieren</w:t>
        </w:r>
        <w:r>
          <w:rPr>
            <w:noProof/>
            <w:webHidden/>
          </w:rPr>
          <w:tab/>
        </w:r>
        <w:r>
          <w:rPr>
            <w:noProof/>
            <w:webHidden/>
          </w:rPr>
          <w:fldChar w:fldCharType="begin"/>
        </w:r>
        <w:r>
          <w:rPr>
            <w:noProof/>
            <w:webHidden/>
          </w:rPr>
          <w:instrText xml:space="preserve"> PAGEREF _Toc101513288 \h </w:instrText>
        </w:r>
        <w:r>
          <w:rPr>
            <w:noProof/>
            <w:webHidden/>
          </w:rPr>
        </w:r>
        <w:r>
          <w:rPr>
            <w:noProof/>
            <w:webHidden/>
          </w:rPr>
          <w:fldChar w:fldCharType="separate"/>
        </w:r>
        <w:r>
          <w:rPr>
            <w:noProof/>
            <w:webHidden/>
          </w:rPr>
          <w:t>10</w:t>
        </w:r>
        <w:r>
          <w:rPr>
            <w:noProof/>
            <w:webHidden/>
          </w:rPr>
          <w:fldChar w:fldCharType="end"/>
        </w:r>
      </w:hyperlink>
    </w:p>
    <w:p>
      <w:pPr>
        <w:pStyle w:val="BfNUeberschrift1oN"/>
      </w:pPr>
      <w:r>
        <w:fldChar w:fldCharType="end"/>
      </w:r>
      <w:bookmarkStart w:id="63" w:name="_Toc93081863"/>
      <w:bookmarkStart w:id="64" w:name="_Toc93090211"/>
      <w:r>
        <w:br w:type="page"/>
      </w:r>
      <w:bookmarkStart w:id="65" w:name="_Toc100576472"/>
      <w:bookmarkStart w:id="66" w:name="_Toc117088102"/>
      <w:r>
        <w:lastRenderedPageBreak/>
        <w:t xml:space="preserve">Tabellenverzeichnis (BfN_Ueberschrift 1 </w:t>
      </w:r>
      <w:r>
        <w:rPr>
          <w:iCs/>
        </w:rPr>
        <w:t>oN</w:t>
      </w:r>
      <w:r>
        <w:t>)</w:t>
      </w:r>
      <w:bookmarkEnd w:id="63"/>
      <w:bookmarkEnd w:id="64"/>
      <w:bookmarkEnd w:id="65"/>
      <w:bookmarkEnd w:id="66"/>
    </w:p>
    <w:p>
      <w:pPr>
        <w:pStyle w:val="Abbildungsverzeichnis"/>
        <w:rPr>
          <w:rFonts w:asciiTheme="minorHAnsi" w:eastAsiaTheme="minorEastAsia" w:hAnsiTheme="minorHAnsi" w:cstheme="minorBidi"/>
          <w:bCs w:val="0"/>
          <w:noProof/>
          <w:color w:val="auto"/>
          <w:sz w:val="22"/>
          <w:szCs w:val="22"/>
        </w:rPr>
      </w:pPr>
      <w:r>
        <w:rPr>
          <w:bCs w:val="0"/>
        </w:rPr>
        <w:fldChar w:fldCharType="begin"/>
      </w:r>
      <w:r>
        <w:rPr>
          <w:bCs w:val="0"/>
        </w:rPr>
        <w:instrText xml:space="preserve"> TOC \h \z \t "BfN_Tabellenüberschrift" \c </w:instrText>
      </w:r>
      <w:r>
        <w:rPr>
          <w:bCs w:val="0"/>
        </w:rPr>
        <w:fldChar w:fldCharType="separate"/>
      </w:r>
      <w:hyperlink w:anchor="_Toc97136580" w:history="1">
        <w:r>
          <w:rPr>
            <w:rStyle w:val="Hyperlink"/>
            <w:noProof/>
          </w:rPr>
          <w:t>Tab. 1:</w:t>
        </w:r>
        <w:r>
          <w:rPr>
            <w:rFonts w:asciiTheme="minorHAnsi" w:eastAsiaTheme="minorEastAsia" w:hAnsiTheme="minorHAnsi" w:cstheme="minorBidi"/>
            <w:bCs w:val="0"/>
            <w:noProof/>
            <w:color w:val="auto"/>
            <w:sz w:val="22"/>
            <w:szCs w:val="22"/>
          </w:rPr>
          <w:tab/>
        </w:r>
        <w:r>
          <w:rPr>
            <w:rStyle w:val="Hyperlink"/>
            <w:noProof/>
          </w:rPr>
          <w:t>Text bitte immer über die rechte Maustaste „Beschriftung einfügen“. Dann den Text formatieren in „BfN_Tabellenüberschrift“. Sonst erscheint er nicht im Tabellenverzeichnis .</w:t>
        </w:r>
        <w:r>
          <w:rPr>
            <w:noProof/>
            <w:webHidden/>
          </w:rPr>
          <w:tab/>
        </w:r>
        <w:r>
          <w:rPr>
            <w:noProof/>
            <w:webHidden/>
          </w:rPr>
          <w:fldChar w:fldCharType="begin"/>
        </w:r>
        <w:r>
          <w:rPr>
            <w:noProof/>
            <w:webHidden/>
          </w:rPr>
          <w:instrText xml:space="preserve"> PAGEREF _Toc97136580 \h </w:instrText>
        </w:r>
        <w:r>
          <w:rPr>
            <w:noProof/>
            <w:webHidden/>
          </w:rPr>
        </w:r>
        <w:r>
          <w:rPr>
            <w:noProof/>
            <w:webHidden/>
          </w:rPr>
          <w:fldChar w:fldCharType="separate"/>
        </w:r>
        <w:r>
          <w:rPr>
            <w:noProof/>
            <w:webHidden/>
          </w:rPr>
          <w:t>7</w:t>
        </w:r>
        <w:r>
          <w:rPr>
            <w:noProof/>
            <w:webHidden/>
          </w:rPr>
          <w:fldChar w:fldCharType="end"/>
        </w:r>
      </w:hyperlink>
    </w:p>
    <w:p>
      <w:pPr>
        <w:pStyle w:val="Abbildungsverzeichnis"/>
        <w:rPr>
          <w:rFonts w:asciiTheme="minorHAnsi" w:eastAsiaTheme="minorEastAsia" w:hAnsiTheme="minorHAnsi" w:cstheme="minorBidi"/>
          <w:bCs w:val="0"/>
          <w:noProof/>
          <w:color w:val="auto"/>
          <w:sz w:val="22"/>
          <w:szCs w:val="22"/>
        </w:rPr>
      </w:pPr>
      <w:hyperlink w:anchor="_Toc97136581" w:history="1">
        <w:r>
          <w:rPr>
            <w:rStyle w:val="Hyperlink"/>
            <w:noProof/>
          </w:rPr>
          <w:t>Tab. 2:</w:t>
        </w:r>
        <w:r>
          <w:rPr>
            <w:rFonts w:asciiTheme="minorHAnsi" w:eastAsiaTheme="minorEastAsia" w:hAnsiTheme="minorHAnsi" w:cstheme="minorBidi"/>
            <w:bCs w:val="0"/>
            <w:noProof/>
            <w:color w:val="auto"/>
            <w:sz w:val="22"/>
            <w:szCs w:val="22"/>
          </w:rPr>
          <w:tab/>
        </w:r>
        <w:r>
          <w:rPr>
            <w:rStyle w:val="Hyperlink"/>
            <w:noProof/>
          </w:rPr>
          <w:t>Der Tabellentitel hat immer die gleiche Formatierung und kann auch ggf. über mehrere Zeilen gehen, wie hier zu sehen</w:t>
        </w:r>
        <w:r>
          <w:rPr>
            <w:noProof/>
            <w:webHidden/>
          </w:rPr>
          <w:tab/>
        </w:r>
        <w:r>
          <w:rPr>
            <w:noProof/>
            <w:webHidden/>
          </w:rPr>
          <w:fldChar w:fldCharType="begin"/>
        </w:r>
        <w:r>
          <w:rPr>
            <w:noProof/>
            <w:webHidden/>
          </w:rPr>
          <w:instrText xml:space="preserve"> PAGEREF _Toc97136581 \h </w:instrText>
        </w:r>
        <w:r>
          <w:rPr>
            <w:noProof/>
            <w:webHidden/>
          </w:rPr>
        </w:r>
        <w:r>
          <w:rPr>
            <w:noProof/>
            <w:webHidden/>
          </w:rPr>
          <w:fldChar w:fldCharType="separate"/>
        </w:r>
        <w:r>
          <w:rPr>
            <w:noProof/>
            <w:webHidden/>
          </w:rPr>
          <w:t>7</w:t>
        </w:r>
        <w:r>
          <w:rPr>
            <w:noProof/>
            <w:webHidden/>
          </w:rPr>
          <w:fldChar w:fldCharType="end"/>
        </w:r>
      </w:hyperlink>
    </w:p>
    <w:p>
      <w:pPr>
        <w:pStyle w:val="BfNUeberschrift1oN"/>
      </w:pPr>
      <w:r>
        <w:rPr>
          <w:bCs/>
        </w:rPr>
        <w:fldChar w:fldCharType="end"/>
      </w:r>
      <w:r>
        <w:br w:type="page"/>
      </w:r>
      <w:bookmarkStart w:id="67" w:name="_Toc93081864"/>
      <w:bookmarkStart w:id="68" w:name="_Toc93090212"/>
      <w:bookmarkStart w:id="69" w:name="_Toc100576473"/>
      <w:bookmarkStart w:id="70" w:name="_Toc117088103"/>
      <w:r>
        <w:lastRenderedPageBreak/>
        <w:t>Abkürzungsverzeichnis (BfN_Ueberschrift 1 oN)</w:t>
      </w:r>
      <w:bookmarkEnd w:id="67"/>
      <w:bookmarkEnd w:id="68"/>
      <w:bookmarkEnd w:id="69"/>
      <w:bookmarkEnd w:id="70"/>
    </w:p>
    <w:tbl>
      <w:tblPr>
        <w:tblStyle w:val="BfNVerzeichnis"/>
        <w:tblW w:w="5000" w:type="pct"/>
        <w:tblLook w:val="0420" w:firstRow="1" w:lastRow="0" w:firstColumn="0" w:lastColumn="0" w:noHBand="0" w:noVBand="1"/>
      </w:tblPr>
      <w:tblGrid>
        <w:gridCol w:w="1830"/>
        <w:gridCol w:w="7239"/>
      </w:tblGrid>
      <w:tr>
        <w:trPr>
          <w:cnfStyle w:val="100000000000" w:firstRow="1" w:lastRow="0" w:firstColumn="0" w:lastColumn="0" w:oddVBand="0" w:evenVBand="0" w:oddHBand="0" w:evenHBand="0" w:firstRowFirstColumn="0" w:firstRowLastColumn="0" w:lastRowFirstColumn="0" w:lastRowLastColumn="0"/>
          <w:trHeight w:val="404"/>
        </w:trPr>
        <w:tc>
          <w:tcPr>
            <w:tcW w:w="1009" w:type="pct"/>
          </w:tcPr>
          <w:p>
            <w:pPr>
              <w:pStyle w:val="BfNStandardlinksbndig"/>
              <w:rPr>
                <w:rStyle w:val="BfNfett"/>
              </w:rPr>
            </w:pPr>
            <w:r>
              <w:rPr>
                <w:rStyle w:val="BfNfett"/>
              </w:rPr>
              <w:t>Abkürzung</w:t>
            </w:r>
          </w:p>
        </w:tc>
        <w:tc>
          <w:tcPr>
            <w:tcW w:w="5000" w:type="pct"/>
          </w:tcPr>
          <w:p>
            <w:pPr>
              <w:pStyle w:val="BfNStandardlinksbndig"/>
              <w:rPr>
                <w:rStyle w:val="BfNfett"/>
              </w:rPr>
            </w:pPr>
            <w:r>
              <w:rPr>
                <w:rStyle w:val="BfNfett"/>
              </w:rPr>
              <w:t>Erklärung</w:t>
            </w:r>
          </w:p>
        </w:tc>
      </w:tr>
      <w:tr>
        <w:trPr>
          <w:cnfStyle w:val="000000100000" w:firstRow="0" w:lastRow="0" w:firstColumn="0" w:lastColumn="0" w:oddVBand="0" w:evenVBand="0" w:oddHBand="1" w:evenHBand="0" w:firstRowFirstColumn="0" w:firstRowLastColumn="0" w:lastRowFirstColumn="0" w:lastRowLastColumn="0"/>
          <w:trHeight w:val="623"/>
        </w:trPr>
        <w:tc>
          <w:tcPr>
            <w:tcW w:w="1009" w:type="pct"/>
          </w:tcPr>
          <w:p>
            <w:pPr>
              <w:pStyle w:val="BfNStandardlinksbndig"/>
            </w:pPr>
            <w:r>
              <w:t>BMUV</w:t>
            </w:r>
          </w:p>
        </w:tc>
        <w:tc>
          <w:tcPr>
            <w:tcW w:w="5000" w:type="pct"/>
          </w:tcPr>
          <w:p>
            <w:pPr>
              <w:pStyle w:val="BfNStandardlinksbndig"/>
            </w:pPr>
            <w:r>
              <w:t xml:space="preserve">Bundesministerium für Umwelt, Naturschutz, nukleare Sicherheit und </w:t>
            </w:r>
            <w:r>
              <w:br/>
              <w:t>Verbraucherschutz</w:t>
            </w:r>
          </w:p>
        </w:tc>
      </w:tr>
      <w:tr>
        <w:trPr>
          <w:cnfStyle w:val="000000010000" w:firstRow="0" w:lastRow="0" w:firstColumn="0" w:lastColumn="0" w:oddVBand="0" w:evenVBand="0" w:oddHBand="0" w:evenHBand="1" w:firstRowFirstColumn="0" w:firstRowLastColumn="0" w:lastRowFirstColumn="0" w:lastRowLastColumn="0"/>
          <w:trHeight w:val="407"/>
        </w:trPr>
        <w:tc>
          <w:tcPr>
            <w:tcW w:w="1009" w:type="pct"/>
          </w:tcPr>
          <w:p>
            <w:pPr>
              <w:pStyle w:val="BfNStandardlinksbndig"/>
            </w:pPr>
            <w:r>
              <w:t>Abk.</w:t>
            </w:r>
          </w:p>
        </w:tc>
        <w:tc>
          <w:tcPr>
            <w:tcW w:w="5000" w:type="pct"/>
          </w:tcPr>
          <w:p>
            <w:pPr>
              <w:pStyle w:val="BfNStandardlinksbndig"/>
            </w:pPr>
            <w:r>
              <w:t>Erklärung der Abkürzung (BfN_Standard_linksbündig)</w:t>
            </w:r>
          </w:p>
        </w:tc>
      </w:tr>
      <w:tr>
        <w:trPr>
          <w:cnfStyle w:val="000000100000" w:firstRow="0" w:lastRow="0" w:firstColumn="0" w:lastColumn="0" w:oddVBand="0" w:evenVBand="0" w:oddHBand="1" w:evenHBand="0" w:firstRowFirstColumn="0" w:firstRowLastColumn="0" w:lastRowFirstColumn="0" w:lastRowLastColumn="0"/>
          <w:trHeight w:val="406"/>
        </w:trPr>
        <w:tc>
          <w:tcPr>
            <w:tcW w:w="1009" w:type="pct"/>
          </w:tcPr>
          <w:p>
            <w:pPr>
              <w:pStyle w:val="BfNStandardlinksbndig"/>
            </w:pPr>
            <w:r>
              <w:t>BfN</w:t>
            </w:r>
          </w:p>
        </w:tc>
        <w:tc>
          <w:tcPr>
            <w:tcW w:w="5000" w:type="pct"/>
          </w:tcPr>
          <w:p>
            <w:pPr>
              <w:pStyle w:val="BfNStandardlinksbndig"/>
            </w:pPr>
            <w:r>
              <w:t>Bundesamt für Naturschutz</w:t>
            </w:r>
          </w:p>
        </w:tc>
      </w:tr>
      <w:tr>
        <w:trPr>
          <w:cnfStyle w:val="000000010000" w:firstRow="0" w:lastRow="0" w:firstColumn="0" w:lastColumn="0" w:oddVBand="0" w:evenVBand="0" w:oddHBand="0" w:evenHBand="1" w:firstRowFirstColumn="0" w:firstRowLastColumn="0" w:lastRowFirstColumn="0" w:lastRowLastColumn="0"/>
          <w:trHeight w:val="471"/>
        </w:trPr>
        <w:tc>
          <w:tcPr>
            <w:tcW w:w="1009" w:type="pct"/>
          </w:tcPr>
          <w:p>
            <w:pPr>
              <w:pStyle w:val="BfNStandardlinksbndig"/>
            </w:pPr>
            <w:r>
              <w:t>Abk.</w:t>
            </w:r>
          </w:p>
        </w:tc>
        <w:tc>
          <w:tcPr>
            <w:tcW w:w="5000" w:type="pct"/>
          </w:tcPr>
          <w:p>
            <w:pPr>
              <w:pStyle w:val="BfNStandardlinksbndig"/>
            </w:pPr>
            <w:r>
              <w:t>Zeilen über „Darunter einfügen“ ergänzen</w:t>
            </w:r>
          </w:p>
        </w:tc>
      </w:tr>
    </w:tbl>
    <w:p>
      <w:pPr>
        <w:pStyle w:val="BfNLiteraturverz"/>
      </w:pPr>
      <w:r>
        <w:br w:type="page"/>
      </w:r>
    </w:p>
    <w:p>
      <w:pPr>
        <w:pStyle w:val="BfNUeberschrift1oN"/>
      </w:pPr>
      <w:bookmarkStart w:id="71" w:name="_Toc100576485"/>
      <w:bookmarkStart w:id="72" w:name="_Toc117088104"/>
      <w:r>
        <w:lastRenderedPageBreak/>
        <w:t>Glossar (BfN_Ueberschrift 1 oN)</w:t>
      </w:r>
      <w:bookmarkEnd w:id="71"/>
      <w:bookmarkEnd w:id="72"/>
    </w:p>
    <w:tbl>
      <w:tblPr>
        <w:tblStyle w:val="BfNVerzeichnis"/>
        <w:tblW w:w="5000" w:type="pct"/>
        <w:tblLook w:val="0420" w:firstRow="1" w:lastRow="0" w:firstColumn="0" w:lastColumn="0" w:noHBand="0" w:noVBand="1"/>
      </w:tblPr>
      <w:tblGrid>
        <w:gridCol w:w="1830"/>
        <w:gridCol w:w="7239"/>
      </w:tblGrid>
      <w:tr>
        <w:trPr>
          <w:cnfStyle w:val="100000000000" w:firstRow="1" w:lastRow="0" w:firstColumn="0" w:lastColumn="0" w:oddVBand="0" w:evenVBand="0" w:oddHBand="0" w:evenHBand="0" w:firstRowFirstColumn="0" w:firstRowLastColumn="0" w:lastRowFirstColumn="0" w:lastRowLastColumn="0"/>
          <w:trHeight w:val="262"/>
        </w:trPr>
        <w:tc>
          <w:tcPr>
            <w:tcW w:w="1009" w:type="pct"/>
          </w:tcPr>
          <w:p>
            <w:pPr>
              <w:pStyle w:val="BfNStandardlinksbndig"/>
              <w:rPr>
                <w:rStyle w:val="BfNfett"/>
              </w:rPr>
            </w:pPr>
            <w:r>
              <w:rPr>
                <w:rStyle w:val="BfNfett"/>
              </w:rPr>
              <w:t>Stichwort</w:t>
            </w:r>
          </w:p>
        </w:tc>
        <w:tc>
          <w:tcPr>
            <w:tcW w:w="5000" w:type="pct"/>
          </w:tcPr>
          <w:p>
            <w:pPr>
              <w:pStyle w:val="BfNStandardlinksbndig"/>
              <w:rPr>
                <w:rStyle w:val="BfNfett"/>
              </w:rPr>
            </w:pPr>
            <w:r>
              <w:rPr>
                <w:rStyle w:val="BfNfett"/>
              </w:rPr>
              <w:t>Erklärung</w:t>
            </w:r>
          </w:p>
        </w:tc>
      </w:tr>
      <w:tr>
        <w:trPr>
          <w:cnfStyle w:val="000000100000" w:firstRow="0" w:lastRow="0" w:firstColumn="0" w:lastColumn="0" w:oddVBand="0" w:evenVBand="0" w:oddHBand="1" w:evenHBand="0" w:firstRowFirstColumn="0" w:firstRowLastColumn="0" w:lastRowFirstColumn="0" w:lastRowLastColumn="0"/>
          <w:trHeight w:val="340"/>
        </w:trPr>
        <w:tc>
          <w:tcPr>
            <w:tcW w:w="1009" w:type="pct"/>
          </w:tcPr>
          <w:p>
            <w:pPr>
              <w:pStyle w:val="BfNStandardlinksbndig"/>
            </w:pPr>
            <w:r>
              <w:t>Begriff</w:t>
            </w:r>
          </w:p>
        </w:tc>
        <w:tc>
          <w:tcPr>
            <w:tcW w:w="5000" w:type="pct"/>
          </w:tcPr>
          <w:p>
            <w:pPr>
              <w:pStyle w:val="BfNStandardlinksbndig"/>
            </w:pPr>
            <w:r>
              <w:t>Erklärung des Begriffs (BfN_Standard_linksbündig)</w:t>
            </w:r>
          </w:p>
        </w:tc>
      </w:tr>
      <w:tr>
        <w:trPr>
          <w:cnfStyle w:val="000000010000" w:firstRow="0" w:lastRow="0" w:firstColumn="0" w:lastColumn="0" w:oddVBand="0" w:evenVBand="0" w:oddHBand="0" w:evenHBand="1" w:firstRowFirstColumn="0" w:firstRowLastColumn="0" w:lastRowFirstColumn="0" w:lastRowLastColumn="0"/>
          <w:trHeight w:val="417"/>
        </w:trPr>
        <w:tc>
          <w:tcPr>
            <w:tcW w:w="1009" w:type="pct"/>
          </w:tcPr>
          <w:p>
            <w:pPr>
              <w:pStyle w:val="BfNStandardlinksbndig"/>
              <w:rPr>
                <w:b/>
              </w:rPr>
            </w:pPr>
            <w:r>
              <w:t>Begriff</w:t>
            </w:r>
          </w:p>
        </w:tc>
        <w:tc>
          <w:tcPr>
            <w:tcW w:w="5000" w:type="pct"/>
          </w:tcPr>
          <w:p>
            <w:pPr>
              <w:pStyle w:val="BfNStandardlinksbndig"/>
            </w:pPr>
            <w:r>
              <w:t>Erklärung des Begriffs</w:t>
            </w:r>
          </w:p>
        </w:tc>
      </w:tr>
      <w:tr>
        <w:trPr>
          <w:cnfStyle w:val="000000100000" w:firstRow="0" w:lastRow="0" w:firstColumn="0" w:lastColumn="0" w:oddVBand="0" w:evenVBand="0" w:oddHBand="1" w:evenHBand="0" w:firstRowFirstColumn="0" w:firstRowLastColumn="0" w:lastRowFirstColumn="0" w:lastRowLastColumn="0"/>
          <w:trHeight w:val="471"/>
        </w:trPr>
        <w:tc>
          <w:tcPr>
            <w:tcW w:w="1009" w:type="pct"/>
          </w:tcPr>
          <w:p>
            <w:pPr>
              <w:pStyle w:val="BfNStandardlinksbndig"/>
              <w:rPr>
                <w:b/>
              </w:rPr>
            </w:pPr>
            <w:r>
              <w:t>Begriff</w:t>
            </w:r>
          </w:p>
        </w:tc>
        <w:tc>
          <w:tcPr>
            <w:tcW w:w="5000" w:type="pct"/>
          </w:tcPr>
          <w:p>
            <w:pPr>
              <w:pStyle w:val="BfNStandardlinksbndig"/>
            </w:pPr>
            <w:r>
              <w:t>Zeilen über „Darunter einfügen“ ergänzen</w:t>
            </w:r>
          </w:p>
        </w:tc>
      </w:tr>
    </w:tbl>
    <w:p>
      <w:pPr>
        <w:pStyle w:val="BfNAbschnittswechsel"/>
        <w:sectPr>
          <w:headerReference w:type="even" r:id="rId33"/>
          <w:headerReference w:type="default" r:id="rId34"/>
          <w:footnotePr>
            <w:numRestart w:val="eachSect"/>
          </w:footnotePr>
          <w:endnotePr>
            <w:numFmt w:val="decimal"/>
          </w:endnotePr>
          <w:pgSz w:w="11905" w:h="16837" w:code="9"/>
          <w:pgMar w:top="1418" w:right="1418" w:bottom="1134" w:left="1418" w:header="680" w:footer="567" w:gutter="0"/>
          <w:cols w:space="720"/>
          <w:formProt w:val="0"/>
          <w:noEndnote/>
          <w:docGrid w:linePitch="326"/>
        </w:sectPr>
      </w:pPr>
    </w:p>
    <w:p>
      <w:pPr>
        <w:pStyle w:val="BfNAnhangUeberschrift1"/>
        <w:numPr>
          <w:ilvl w:val="0"/>
          <w:numId w:val="2"/>
        </w:numPr>
        <w:spacing w:before="0"/>
      </w:pPr>
      <w:bookmarkStart w:id="73" w:name="_Toc93081874"/>
      <w:bookmarkStart w:id="74" w:name="_Toc93090222"/>
      <w:bookmarkStart w:id="75" w:name="_Toc100576487"/>
      <w:bookmarkStart w:id="76" w:name="_Toc117088105"/>
      <w:r>
        <w:lastRenderedPageBreak/>
        <w:t xml:space="preserve">Anhang </w:t>
      </w:r>
      <w:bookmarkEnd w:id="73"/>
      <w:bookmarkEnd w:id="74"/>
      <w:r>
        <w:t>(BfN_Anhang_Ueberschrift_1)</w:t>
      </w:r>
      <w:bookmarkEnd w:id="75"/>
      <w:bookmarkEnd w:id="76"/>
    </w:p>
    <w:p>
      <w:pPr>
        <w:pStyle w:val="BfNStandard"/>
      </w:pPr>
      <w:r>
        <w:t>Fließtext in BfN_Standard</w:t>
      </w:r>
    </w:p>
    <w:p>
      <w:pPr>
        <w:pStyle w:val="BfNAnhangUeberschrift2"/>
        <w:numPr>
          <w:ilvl w:val="1"/>
          <w:numId w:val="2"/>
        </w:numPr>
      </w:pPr>
      <w:bookmarkStart w:id="77" w:name="_Toc100576488"/>
      <w:bookmarkStart w:id="78" w:name="_Toc117088106"/>
      <w:r>
        <w:t>Überschrift Anhang, zweite Kategorie (BfN_Anhang_Ueberschrift_2)</w:t>
      </w:r>
      <w:bookmarkEnd w:id="77"/>
      <w:bookmarkEnd w:id="78"/>
    </w:p>
    <w:p>
      <w:pPr>
        <w:pStyle w:val="BfNStandard"/>
        <w:rPr>
          <w:lang w:eastAsia="en-US"/>
        </w:rPr>
      </w:pPr>
      <w:r>
        <w:rPr>
          <w:lang w:eastAsia="en-US"/>
        </w:rPr>
        <w:t>Fließtext in BfN_Standard oder BfN_Standard_linksbündig</w:t>
      </w:r>
    </w:p>
    <w:p>
      <w:pPr>
        <w:pStyle w:val="BfNAnhangUeberschrift3"/>
        <w:numPr>
          <w:ilvl w:val="2"/>
          <w:numId w:val="2"/>
        </w:numPr>
      </w:pPr>
      <w:bookmarkStart w:id="79" w:name="_Toc93090224"/>
      <w:bookmarkStart w:id="80" w:name="_Toc100576489"/>
      <w:bookmarkStart w:id="81" w:name="_Toc117088107"/>
      <w:r>
        <w:t>Voraussetzungen (BfN_Anhang_Ueberschrift_3)</w:t>
      </w:r>
      <w:bookmarkEnd w:id="79"/>
      <w:bookmarkEnd w:id="80"/>
      <w:bookmarkEnd w:id="81"/>
    </w:p>
    <w:p>
      <w:pPr>
        <w:pStyle w:val="BfNStandard"/>
      </w:pPr>
      <w:bookmarkStart w:id="82" w:name="_Toc93090225"/>
      <w:r>
        <w:t xml:space="preserve">Fließtext in BfN_Standard   </w:t>
      </w:r>
    </w:p>
    <w:p>
      <w:pPr>
        <w:pStyle w:val="BfNAnhangUeberschrift1"/>
        <w:numPr>
          <w:ilvl w:val="0"/>
          <w:numId w:val="2"/>
        </w:numPr>
      </w:pPr>
      <w:bookmarkStart w:id="83" w:name="_Toc100576490"/>
      <w:bookmarkStart w:id="84" w:name="_Toc117088108"/>
      <w:r>
        <w:t>Anhang (BfN_Anhang_Ueberschrift_1)</w:t>
      </w:r>
      <w:bookmarkEnd w:id="82"/>
      <w:bookmarkEnd w:id="83"/>
      <w:bookmarkEnd w:id="84"/>
    </w:p>
    <w:p>
      <w:pPr>
        <w:pStyle w:val="BfNStandardtextRckseite"/>
      </w:pPr>
      <w:r>
        <w:t>Fließtext in BfN_Standard</w:t>
      </w:r>
    </w:p>
    <w:p>
      <w:pPr>
        <w:pStyle w:val="BfNStandardtextRckseite"/>
      </w:pPr>
    </w:p>
    <w:p>
      <w:pPr>
        <w:pStyle w:val="BfNStandardtextRckseite"/>
        <w:sectPr>
          <w:headerReference w:type="even" r:id="rId35"/>
          <w:headerReference w:type="default" r:id="rId36"/>
          <w:headerReference w:type="first" r:id="rId37"/>
          <w:footerReference w:type="first" r:id="rId38"/>
          <w:footnotePr>
            <w:numRestart w:val="eachSect"/>
          </w:footnotePr>
          <w:endnotePr>
            <w:numFmt w:val="decimal"/>
          </w:endnotePr>
          <w:pgSz w:w="11905" w:h="16837" w:code="9"/>
          <w:pgMar w:top="1418" w:right="1418" w:bottom="1134" w:left="1418" w:header="680" w:footer="567" w:gutter="0"/>
          <w:cols w:space="720"/>
          <w:noEndnote/>
          <w:docGrid w:linePitch="299"/>
        </w:sectPr>
      </w:pPr>
    </w:p>
    <w:p>
      <w:pPr>
        <w:pStyle w:val="BfNStandardtextRckseite"/>
        <w:ind w:right="1499"/>
      </w:pPr>
      <w:r>
        <w:lastRenderedPageBreak/>
        <w:t xml:space="preserve">Die „BfN-Schriften“ sind eine seit 1998 unperiodisch erscheinende Schriftenreihe in der institutionellen Herausgeberschaft des Bundesamtes für Naturschutz (BfN) in Bonn. Sie sind kurzfristig erstellbar und enthalten u.a. Abschlussberichte von </w:t>
      </w:r>
      <w:r>
        <w:br/>
        <w:t xml:space="preserve">Forschungsvorhaben, Workshop- und Tagungsberichte, Arbeitspapiere oder </w:t>
      </w:r>
      <w:r>
        <w:br/>
        <w:t>Bibliographien. Viele der BfN-Schriften sind digital verfügbar.</w:t>
      </w:r>
      <w:r>
        <w:rPr>
          <w:noProof/>
        </w:rPr>
        <w:t xml:space="preserve"> </w:t>
      </w:r>
      <w:r>
        <w:t>Printausgaben sind auch in kleiner Auflage möglich.</w:t>
      </w:r>
    </w:p>
    <w:p>
      <w:pPr>
        <w:pStyle w:val="BfNDOI-Nr"/>
      </w:pPr>
      <w:r>
        <w:t>DOI 10.19217/skrxxx</w:t>
      </w:r>
    </w:p>
    <w:p/>
    <w:sectPr>
      <w:headerReference w:type="first" r:id="rId39"/>
      <w:footerReference w:type="first" r:id="rId40"/>
      <w:footnotePr>
        <w:numRestart w:val="eachSect"/>
      </w:footnotePr>
      <w:endnotePr>
        <w:numFmt w:val="decimal"/>
      </w:endnotePr>
      <w:pgSz w:w="11905" w:h="16837" w:code="9"/>
      <w:pgMar w:top="2268" w:right="1021" w:bottom="1021" w:left="1021" w:header="720" w:footer="567" w:gutter="0"/>
      <w:cols w:space="720"/>
      <w:formProt w:val="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11465210"/>
      <w:docPartObj>
        <w:docPartGallery w:val="Page Numbers (Bottom of Page)"/>
        <w:docPartUnique/>
      </w:docPartObj>
    </w:sdtPr>
    <w:sdtContent>
      <w:p>
        <w:pPr>
          <w:pStyle w:val="Fuzeile"/>
          <w:jc w:val="center"/>
        </w:pPr>
        <w:r>
          <w:fldChar w:fldCharType="begin"/>
        </w:r>
        <w:r>
          <w:instrText>PAGE   \* MERGEFORMAT</w:instrText>
        </w:r>
        <w:r>
          <w:fldChar w:fldCharType="separate"/>
        </w:r>
        <w: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ind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Standard"/>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70360420"/>
      <w:docPartObj>
        <w:docPartGallery w:val="Page Numbers (Bottom of Page)"/>
        <w:docPartUnique/>
      </w:docPartObj>
    </w:sdtPr>
    <w:sdtContent>
      <w:p>
        <w:pPr>
          <w:pStyle w:val="Fuzeile"/>
          <w:jc w:val="center"/>
        </w:pPr>
        <w:r>
          <w:fldChar w:fldCharType="begin"/>
        </w:r>
        <w:r>
          <w:instrText>PAGE   \* MERGEFORMAT</w:instrText>
        </w:r>
        <w:r>
          <w:fldChar w:fldCharType="separate"/>
        </w:r>
        <w:r>
          <w:t>2</w:t>
        </w:r>
        <w: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91952102"/>
      <w:docPartObj>
        <w:docPartGallery w:val="Page Numbers (Bottom of Page)"/>
        <w:docPartUnique/>
      </w:docPartObj>
    </w:sdtPr>
    <w:sdtContent>
      <w:p>
        <w:pPr>
          <w:pStyle w:val="Fuzeile"/>
          <w:jc w:val="center"/>
        </w:pPr>
        <w:r>
          <w:fldChar w:fldCharType="begin"/>
        </w:r>
        <w:r>
          <w:instrText>PAGE   \* MERGEFORMAT</w:instrText>
        </w:r>
        <w:r>
          <w:fldChar w:fldCharType="separate"/>
        </w:r>
        <w:r>
          <w:t>2</w:t>
        </w:r>
        <w: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Standard"/>
      <w:tabs>
        <w:tab w:val="left" w:pos="1253"/>
      </w:tabs>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Standard"/>
    </w:pPr>
    <w:r>
      <w:rPr>
        <w:noProof/>
      </w:rPr>
      <w:drawing>
        <wp:anchor distT="0" distB="0" distL="114300" distR="114300" simplePos="0" relativeHeight="251674624" behindDoc="0" locked="0" layoutInCell="1" allowOverlap="1">
          <wp:simplePos x="0" y="0"/>
          <wp:positionH relativeFrom="page">
            <wp:posOffset>651510</wp:posOffset>
          </wp:positionH>
          <wp:positionV relativeFrom="page">
            <wp:posOffset>9595485</wp:posOffset>
          </wp:positionV>
          <wp:extent cx="1508400" cy="478800"/>
          <wp:effectExtent l="0" t="0" r="0" b="0"/>
          <wp:wrapNone/>
          <wp:docPr id="4" name="Grafik 4" descr="Logo des Bundesamts für Naturschut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508400" cy="4788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pPr>
        <w:rPr>
          <w:color w:val="C0B49A" w:themeColor="accent5" w:themeShade="E6"/>
        </w:rPr>
      </w:pPr>
      <w:r>
        <w:rPr>
          <w:color w:val="C0B49A" w:themeColor="accent5" w:themeShade="E6"/>
        </w:rPr>
        <w:separator/>
      </w:r>
    </w:p>
  </w:footnote>
  <w:footnote w:type="continuationSeparator" w:id="0">
    <w:p>
      <w:pPr>
        <w:rPr>
          <w:color w:val="C0B49A" w:themeColor="accent5" w:themeShade="E6"/>
        </w:rPr>
      </w:pPr>
      <w:r>
        <w:rPr>
          <w:color w:val="C0B49A" w:themeColor="accent5" w:themeShade="E6"/>
        </w:rPr>
        <w:continuationSeparator/>
      </w:r>
    </w:p>
  </w:footnote>
  <w:footnote w:type="continuationNotice" w:id="1">
    <w:p>
      <w:pPr>
        <w:spacing w:before="0" w:line="240" w:lineRule="auto"/>
      </w:pPr>
    </w:p>
  </w:footnote>
  <w:footnote w:id="2">
    <w:p>
      <w:pPr>
        <w:pStyle w:val="BfNFunote"/>
      </w:pPr>
      <w:r>
        <w:rPr>
          <w:rStyle w:val="Funotenzeichen"/>
        </w:rPr>
        <w:footnoteRef/>
      </w:r>
      <w:r>
        <w:t xml:space="preserve"> Hier wird der Text für eine Fußnote eingesetzt. (BfN_Fußnote)</w:t>
      </w:r>
    </w:p>
  </w:footnote>
  <w:footnote w:id="3">
    <w:p>
      <w:pPr>
        <w:pStyle w:val="BfNFunote"/>
      </w:pPr>
      <w:r>
        <w:rPr>
          <w:rStyle w:val="Funotenzeichen"/>
        </w:rPr>
        <w:footnoteRef/>
      </w:r>
      <w:r>
        <w:t xml:space="preserve"> </w:t>
      </w:r>
      <w:r>
        <w:tab/>
        <w:t>Hier wird der Text für eine Fußnote eingesetzt. (BfN_Fußnote)</w:t>
      </w:r>
    </w:p>
  </w:footnote>
  <w:footnote w:id="4">
    <w:p>
      <w:pPr>
        <w:pStyle w:val="BfNFunote"/>
      </w:pPr>
      <w:r>
        <w:rPr>
          <w:rStyle w:val="Funotenzeichen"/>
        </w:rPr>
        <w:footnoteRef/>
      </w:r>
      <w:r>
        <w:t xml:space="preserve"> </w:t>
      </w:r>
      <w:r>
        <w:tab/>
        <w:t xml:space="preserve">Hier wird der Text für eine Fußnote eingesetzt. (BfN_Fußnote) </w:t>
      </w:r>
    </w:p>
  </w:footnote>
  <w:footnote w:id="5">
    <w:p>
      <w:pPr>
        <w:pStyle w:val="BfNFunote"/>
      </w:pPr>
      <w:r>
        <w:rPr>
          <w:rStyle w:val="Funotenzeichen"/>
        </w:rPr>
        <w:footnoteRef/>
      </w:r>
      <w:r>
        <w:t xml:space="preserve"> </w:t>
      </w:r>
      <w:r>
        <w:tab/>
        <w:t xml:space="preserve">Das ist eine Fußnote. Das ist eine Fußnote. Das ist eine Fußnote. Das ist eine Fußnote. Das ist eine Fußnote. (BfN_Fußnote)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okmarkStart w:id="0" w:name="_Hlk106195411" w:displacedByCustomXml="next"/>
  <w:sdt>
    <w:sdtPr>
      <w:alias w:val="Titelbild"/>
      <w:tag w:val="Titelbild"/>
      <w:id w:val="220727527"/>
      <w:picture/>
    </w:sdtPr>
    <w:sdtContent>
      <w:p>
        <w:pPr>
          <w:framePr w:w="11227" w:h="4649" w:hRule="exact" w:wrap="around" w:vAnchor="page" w:hAnchor="page" w:x="341" w:y="6918" w:anchorLock="1"/>
          <w:shd w:val="clear" w:color="auto" w:fill="FFFFFF" w:themeFill="background1"/>
        </w:pPr>
        <w:r>
          <w:rPr>
            <w:noProof/>
          </w:rPr>
          <w:drawing>
            <wp:inline distT="0" distB="0" distL="0" distR="0">
              <wp:extent cx="13813639" cy="5381563"/>
              <wp:effectExtent l="0" t="0" r="0" b="0"/>
              <wp:docPr id="1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5565" t="3416" r="-81010" b="-78861"/>
                      <a:stretch/>
                    </pic:blipFill>
                    <pic:spPr bwMode="auto">
                      <a:xfrm>
                        <a:off x="0" y="0"/>
                        <a:ext cx="13813639" cy="5381563"/>
                      </a:xfrm>
                      <a:prstGeom prst="rect">
                        <a:avLst/>
                      </a:prstGeom>
                      <a:noFill/>
                      <a:ln>
                        <a:noFill/>
                      </a:ln>
                    </pic:spPr>
                  </pic:pic>
                </a:graphicData>
              </a:graphic>
            </wp:inline>
          </w:drawing>
        </w:r>
      </w:p>
    </w:sdtContent>
  </w:sdt>
  <w:bookmarkEnd w:id="0" w:displacedByCustomXml="prev"/>
  <w:sdt>
    <w:sdtPr>
      <w:alias w:val="Titelbild"/>
      <w:tag w:val="Titelbild"/>
      <w:id w:val="1448344238"/>
      <w:picture/>
    </w:sdtPr>
    <w:sdtContent>
      <w:p>
        <w:pPr>
          <w:framePr w:w="11227" w:h="4649" w:hRule="exact" w:wrap="around" w:vAnchor="page" w:hAnchor="page" w:x="341" w:y="6918" w:anchorLock="1"/>
          <w:shd w:val="clear" w:color="auto" w:fill="FFFFFF" w:themeFill="background1"/>
        </w:pPr>
        <w:r>
          <w:rPr>
            <w:noProof/>
          </w:rPr>
          <w:drawing>
            <wp:inline distT="0" distB="0" distL="0" distR="0">
              <wp:extent cx="13813639" cy="6133256"/>
              <wp:effectExtent l="0" t="0" r="0" b="0"/>
              <wp:docPr id="6" name="Bild 1" descr="Bitte den Alternativtext für das Titelbild nicht verges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
                        <a:extLst>
                          <a:ext uri="{28A0092B-C50C-407E-A947-70E740481C1C}">
                            <a14:useLocalDpi xmlns:a14="http://schemas.microsoft.com/office/drawing/2010/main" val="0"/>
                          </a:ext>
                        </a:extLst>
                      </a:blip>
                      <a:srcRect l="5050" t="9241" r="-83014" b="-87205"/>
                      <a:stretch/>
                    </pic:blipFill>
                    <pic:spPr bwMode="auto">
                      <a:xfrm>
                        <a:off x="0" y="0"/>
                        <a:ext cx="13813639" cy="6133256"/>
                      </a:xfrm>
                      <a:prstGeom prst="rect">
                        <a:avLst/>
                      </a:prstGeom>
                      <a:noFill/>
                      <a:ln>
                        <a:noFill/>
                      </a:ln>
                    </pic:spPr>
                  </pic:pic>
                </a:graphicData>
              </a:graphic>
            </wp:inline>
          </w:drawing>
        </w:r>
      </w:p>
    </w:sdtContent>
  </w:sdt>
  <w:sdt>
    <w:sdtPr>
      <w:alias w:val="Titelbild"/>
      <w:tag w:val="Titelbild"/>
      <w:id w:val="-1979441248"/>
      <w:picture/>
    </w:sdtPr>
    <w:sdtContent>
      <w:p>
        <w:pPr>
          <w:framePr w:w="11227" w:h="4649" w:hRule="exact" w:wrap="around" w:vAnchor="page" w:hAnchor="page" w:x="341" w:y="11795" w:anchorLock="1"/>
          <w:shd w:val="clear" w:color="auto" w:fill="FFFFFF" w:themeFill="background1"/>
        </w:pPr>
        <w:r>
          <w:rPr>
            <w:noProof/>
          </w:rPr>
          <w:drawing>
            <wp:inline distT="0" distB="0" distL="0" distR="0">
              <wp:extent cx="7345207" cy="3261271"/>
              <wp:effectExtent l="0" t="0" r="8255"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7398648" cy="3284999"/>
                      </a:xfrm>
                      <a:prstGeom prst="rect">
                        <a:avLst/>
                      </a:prstGeom>
                      <a:noFill/>
                      <a:ln>
                        <a:noFill/>
                      </a:ln>
                    </pic:spPr>
                  </pic:pic>
                </a:graphicData>
              </a:graphic>
            </wp:inline>
          </w:drawing>
        </w:r>
      </w:p>
    </w:sdtContent>
  </w:sdt>
  <w:p>
    <w:r>
      <w:rPr>
        <w:noProof/>
      </w:rPr>
      <w:drawing>
        <wp:anchor distT="0" distB="0" distL="114300" distR="114300" simplePos="0" relativeHeight="251672576" behindDoc="0" locked="0" layoutInCell="1" allowOverlap="1">
          <wp:simplePos x="0" y="0"/>
          <wp:positionH relativeFrom="margin">
            <wp:posOffset>3888740</wp:posOffset>
          </wp:positionH>
          <wp:positionV relativeFrom="page">
            <wp:posOffset>417830</wp:posOffset>
          </wp:positionV>
          <wp:extent cx="2160000" cy="687600"/>
          <wp:effectExtent l="0" t="0" r="0" b="0"/>
          <wp:wrapNone/>
          <wp:docPr id="5" name="Grafik 5" descr="Logo des Bundesamts für Naturschut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2160000" cy="687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Kopfzeilegerade"/>
    </w:pPr>
    <w:fldSimple w:instr=" STYLEREF  &quot;BfN_Ueberschrift 1 oN&quot; ">
      <w:r>
        <w:rPr>
          <w:noProof/>
        </w:rPr>
        <w:t>Vorwort (BfN_Überschrift 1 oN)</w:t>
      </w:r>
    </w:fldSimple>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r>
      <w:t xml:space="preserve"> </w:t>
    </w:r>
    <w:fldSimple w:instr=" STYLEREF  &quot;BfN_Ueberschrift 1 oN&quot; ">
      <w:r>
        <w:rPr>
          <w:noProof/>
        </w:rPr>
        <w:t>Zusammenfassung (BfN_Überschrift 1 oN)</w:t>
      </w:r>
    </w:fldSimple>
    <w:r>
      <w:t xml:space="preserve"> </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Kopfzeilegerade"/>
    </w:pPr>
    <w:fldSimple w:instr=" STYLEREF  BfN_Ueberschrift_1 ">
      <w:r>
        <w:rPr>
          <w:noProof/>
        </w:rPr>
        <w:t>Überschrift der Kategorie 1 mit Nummerierung (BfN_Ueberschrift_1)</w:t>
      </w:r>
    </w:fldSimple>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r>
      <w:t xml:space="preserve"> </w:t>
    </w:r>
    <w:fldSimple w:instr=" STYLEREF  BfN_Ueberschrift_1 ">
      <w:r>
        <w:rPr>
          <w:noProof/>
        </w:rPr>
        <w:t>Überschrift der Kategorie 1 (BfN_Ueberschrift_1)</w:t>
      </w:r>
    </w:fldSimple>
    <w:r>
      <w:t xml:space="preserve"> </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Kopfzeilegerade"/>
    </w:pPr>
    <w:fldSimple w:instr=" STYLEREF  &quot;BfN_Ueberschrift 1 oN&quot; ">
      <w:r>
        <w:rPr>
          <w:noProof/>
        </w:rPr>
        <w:t>Abkürzungsverzeichnis (BfN_Ueberschrift 1 oN)</w:t>
      </w:r>
    </w:fldSimple>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r>
      <w:t xml:space="preserve"> </w:t>
    </w:r>
    <w:fldSimple w:instr=" STYLEREF  &quot;BfN_Ueberschrift 1 oN&quot; ">
      <w:r>
        <w:rPr>
          <w:noProof/>
        </w:rPr>
        <w:t>Glossar (BfN_Ueberschrift 1 oN)</w:t>
      </w:r>
    </w:fldSimple>
    <w:r>
      <w:t xml:space="preserve"> </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Kopfzeilegerade"/>
    </w:pPr>
    <w:fldSimple w:instr=" STYLEREF  BfN_Anhang_Ueberschrift_1 ">
      <w:r>
        <w:rPr>
          <w:noProof/>
        </w:rPr>
        <w:t>Anhang (BfN_Anhang_Ueberschrift_1)</w:t>
      </w:r>
    </w:fldSimple>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r>
      <w:t xml:space="preserve"> </w:t>
    </w:r>
    <w:fldSimple w:instr=" STYLEREF  BfN_Anhang_Ueberschrift_1 ">
      <w:r>
        <w:rPr>
          <w:noProof/>
        </w:rPr>
        <w:t>Anhang (BfN_Anhang_Ueberschrift_1)</w:t>
      </w:r>
    </w:fldSimple>
    <w:r>
      <w:t xml:space="preserve"> </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
      <w:rPr>
        <w:noProof/>
      </w:rPr>
      <mc:AlternateContent>
        <mc:Choice Requires="wps">
          <w:drawing>
            <wp:anchor distT="0" distB="0" distL="114300" distR="114300" simplePos="0" relativeHeight="251669504" behindDoc="0" locked="1" layoutInCell="1" allowOverlap="1">
              <wp:simplePos x="0" y="0"/>
              <wp:positionH relativeFrom="page">
                <wp:posOffset>6435725</wp:posOffset>
              </wp:positionH>
              <wp:positionV relativeFrom="topMargin">
                <wp:posOffset>1440180</wp:posOffset>
              </wp:positionV>
              <wp:extent cx="1116000" cy="3240000"/>
              <wp:effectExtent l="0" t="0" r="8255" b="0"/>
              <wp:wrapSquare wrapText="bothSides"/>
              <wp:docPr id="3" name="Textfeld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wps:cNvSpPr>
                    <wps:spPr>
                      <a:xfrm>
                        <a:off x="0" y="0"/>
                        <a:ext cx="1116000" cy="3240000"/>
                      </a:xfrm>
                      <a:prstGeom prst="rect">
                        <a:avLst/>
                      </a:prstGeom>
                      <a:solidFill>
                        <a:schemeClr val="tx2"/>
                      </a:solidFill>
                      <a:ln w="6350">
                        <a:noFill/>
                      </a:ln>
                    </wps:spPr>
                    <wps:txbx>
                      <w:txbxContent>
                        <w:p>
                          <w:pPr>
                            <w:pStyle w:val="BfNStandard"/>
                          </w:pPr>
                        </w:p>
                      </w:txbxContent>
                    </wps:txbx>
                    <wps:bodyPr rot="0" spcFirstLastPara="0" vertOverflow="overflow" horzOverflow="overflow" vert="horz" wrap="square" lIns="648000" tIns="288000" rIns="180000" bIns="180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3" o:spid="_x0000_s1029" type="#_x0000_t202" style="position:absolute;left:0;text-align:left;margin-left:506.75pt;margin-top:113.4pt;width:87.85pt;height:255.1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3tlsAIAAGkFAAAOAAAAZHJzL2Uyb0RvYy54bWysVE1v2zAMvQ/YfxB0T20naeoadYokXYYB&#10;QVsgHXpWZDkxJouapMTuhv33UbLddt0Ow7BDFNKkHvn4oavrtpbkJIytQOU0OYspEYpDUal9Tj8/&#10;rEcpJdYxVTAJSuT0SVh6PX//7qrRmRjDAWQhDEEQZbNG5/TgnM6iyPKDqJk9Ay0UGkswNXOomn1U&#10;GNYgei2jcRzPogZMoQ1wYS1+vemMdB7wy1Jwd1eWVjgic4q5uXCacO78Gc2vWLY3TB8q3qfB/iGL&#10;mlUKgz5D3TDHyNFUv0HVFTdgoXRnHOoIyrLiInBANkn8hs32wLQIXLA4Vj+Xyf4/WH57ujekKnI6&#10;oUSxGlv0IFpXClmQSWCE2sY6zw2ljtP3VZJObi7Ws9FyepmOppPlZHQ5TZej5GKcLs/Hi8Xsw/SH&#10;v10InuEPDHPVSQwFxi9/x6Dvta/NRfSCQ8mJYT8T370o5DX8h0yjRtssEPNjEMStRpauXULrr3ky&#10;Vm+Af7FEwerA1F4srMZhGUBfXeswLAL4a21pav+PnSOIhSP19DxGvj7cB0iSWRyjiaNtMp6iHAYN&#10;Ux2ua2PdRwE18UJODYYOWbETMuhYDS4hWZBVsa6kDIrfDbGSpquCa8d9HexrL6lIk9PZ5DwOwAr8&#10;9Q5ZKiyXZ9iR8pJrdy0avbiD4gmLZaDbFav5usIkN8y6e2ZwOZAYLry7w6OUgEGglyg5gPn2p+/e&#10;HzuOVkoaXLac2q9HZgQl8pPCaZ5N01AwF7Rx2mkmaIlXMObuF00d6xWEGSCYYRDRxzg5iKWB+hHf&#10;hoWPjCamOMbPqRvEleueAXxbuFgsghPupGZuo7YaB7SbE9+Gh/aRGd33ymGbb2FYTZa9aVnn6/uk&#10;YHF0UFahny+V7WuP+xyGtn97/IPxWg9eLy/k/CcAAAD//wMAUEsDBBQABgAIAAAAIQAxTfs35AAA&#10;AA0BAAAPAAAAZHJzL2Rvd25yZXYueG1sTI/LasMwEEX3hf6DmEI3pZHs1Hm4lkMIBAIh0DrZZCdb&#10;qm1qjYylJO7fd7Jql5c53Dk3W422Y1cz+NahhGgigBmsnG6xlnA6bl8XwHxQqFXn0Ej4MR5W+eND&#10;plLtbvhprkWoGZWgT5WEJoQ+5dxXjbHKT1xvkG5fbrAqUBxqrgd1o3Lb8ViIGbeqRfrQqN5sGlN9&#10;FxcrYffC2/M+2ey2ZXLUe778eDsUaymfn8b1O7BgxvAHw12f1CEnp9JdUHvWURbRNCFWQhzPaMQd&#10;iRbLGFgpYT6dC+B5xv+vyH8BAAD//wMAUEsBAi0AFAAGAAgAAAAhALaDOJL+AAAA4QEAABMAAAAA&#10;AAAAAAAAAAAAAAAAAFtDb250ZW50X1R5cGVzXS54bWxQSwECLQAUAAYACAAAACEAOP0h/9YAAACU&#10;AQAACwAAAAAAAAAAAAAAAAAvAQAAX3JlbHMvLnJlbHNQSwECLQAUAAYACAAAACEAbc97ZbACAABp&#10;BQAADgAAAAAAAAAAAAAAAAAuAgAAZHJzL2Uyb0RvYy54bWxQSwECLQAUAAYACAAAACEAMU37N+QA&#10;AAANAQAADwAAAAAAAAAAAAAAAAAKBQAAZHJzL2Rvd25yZXYueG1sUEsFBgAAAAAEAAQA8wAAABsG&#10;AAAAAA==&#10;" fillcolor="#0a5aa0 [3215]" stroked="f" strokeweight=".5pt">
              <o:lock v:ext="edit" aspectratio="t"/>
              <v:textbox inset="18mm,8mm,5mm,5mm">
                <w:txbxContent>
                  <w:p>
                    <w:pPr>
                      <w:pStyle w:val="BfNStandard"/>
                    </w:pPr>
                  </w:p>
                </w:txbxContent>
              </v:textbox>
              <w10:wrap type="square" anchorx="page" anchory="margin"/>
              <w10:anchorlock/>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KopfzeileLogo"/>
      <w:ind w:left="0"/>
    </w:pPr>
    <w:r>
      <w:rPr>
        <w:noProof/>
      </w:rPr>
      <w:drawing>
        <wp:anchor distT="0" distB="0" distL="114300" distR="114300" simplePos="0" relativeHeight="251670528" behindDoc="0" locked="0" layoutInCell="1" allowOverlap="1">
          <wp:simplePos x="0" y="0"/>
          <wp:positionH relativeFrom="margin">
            <wp:posOffset>3778250</wp:posOffset>
          </wp:positionH>
          <wp:positionV relativeFrom="page">
            <wp:posOffset>467995</wp:posOffset>
          </wp:positionV>
          <wp:extent cx="2160000" cy="687600"/>
          <wp:effectExtent l="0" t="0" r="0" b="0"/>
          <wp:wrapNone/>
          <wp:docPr id="27" name="Grafik 27" descr="Logo des Bundesamts für Naturschut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160000" cy="687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
      <w:rPr>
        <w:noProof/>
      </w:rPr>
      <w:drawing>
        <wp:anchor distT="0" distB="0" distL="114300" distR="114300" simplePos="0" relativeHeight="251676672" behindDoc="0" locked="0" layoutInCell="1" allowOverlap="1">
          <wp:simplePos x="0" y="0"/>
          <wp:positionH relativeFrom="margin">
            <wp:posOffset>3888740</wp:posOffset>
          </wp:positionH>
          <wp:positionV relativeFrom="page">
            <wp:posOffset>417830</wp:posOffset>
          </wp:positionV>
          <wp:extent cx="2160000" cy="687600"/>
          <wp:effectExtent l="0" t="0" r="0" b="0"/>
          <wp:wrapNone/>
          <wp:docPr id="2" name="Grafik 2" descr="Logo des Bundesamts für Naturschut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160000" cy="687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p>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jc w:val="left"/>
    </w:pPr>
    <w:r>
      <w:fldChar w:fldCharType="begin"/>
    </w:r>
    <w:r>
      <w:instrText xml:space="preserve"> STYLEREF BfN-Schriften-Nummerierung \* MERGEFORMAT </w:instrText>
    </w:r>
    <w:r>
      <w:fldChar w:fldCharType="separate"/>
    </w:r>
    <w:r>
      <w:rPr>
        <w:b/>
        <w:bCs/>
        <w:noProof/>
      </w:rPr>
      <w:t>Fehler! Verwenden Sie die Registerkarte 'Start', um BfN-Schriften-Nummerierung dem Text zuzuweisen, der hier angezeigt werden soll.</w:t>
    </w:r>
    <w:r>
      <w:rPr>
        <w:noProof/>
      </w:rPr>
      <w:fldChar w:fldCharType="end"/>
    </w:r>
    <w:r>
      <w:t xml:space="preserve"> - </w:t>
    </w:r>
    <w:fldSimple w:instr=" STYLEREF BfN_Ueberschrift_1 ">
      <w:r>
        <w:rPr>
          <w:noProof/>
        </w:rPr>
        <w:t>Start des eigentlichen Inhalts mit einer zweizeiligen Überschrift als Beispiel (BfN_Überschrift 1)</w:t>
      </w:r>
    </w:fldSimple>
    <w:r>
      <w:t xml:space="preserve"> </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Kopfzeilegerade"/>
    </w:pPr>
    <w:fldSimple w:instr=" STYLEREF  BfN_Inhaltsverz_Überschrift ">
      <w:r>
        <w:rPr>
          <w:noProof/>
        </w:rPr>
        <w:t>Inhaltsverzeichnis (BfN_Inhaltsverz. Überschrift)</w:t>
      </w:r>
    </w:fldSimple>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fldSimple w:instr=" STYLEREF  BfN_Inhaltsverz_Überschrift ">
      <w:r>
        <w:rPr>
          <w:noProof/>
        </w:rPr>
        <w:t>Inhaltsverzeichnis (BfN_Inhaltsverz. Überschrift)</w:t>
      </w:r>
    </w:fldSimple>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r>
      <w:fldChar w:fldCharType="begin"/>
    </w:r>
    <w:r>
      <w:instrText xml:space="preserve"> STYLEREF  \* MERGEFORMAT </w:instrText>
    </w:r>
    <w:r>
      <w:fldChar w:fldCharType="separate"/>
    </w:r>
    <w:r>
      <w:rPr>
        <w:b/>
        <w:bCs/>
        <w:noProof/>
      </w:rPr>
      <w:t>Fehler! Es wurde kein Formatvorlagenname vergeben.</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AA2AFC"/>
    <w:multiLevelType w:val="multilevel"/>
    <w:tmpl w:val="36C0D5EE"/>
    <w:styleLink w:val="AktuelleListe1"/>
    <w:lvl w:ilvl="0">
      <w:start w:val="1"/>
      <w:numFmt w:val="decimal"/>
      <w:lvlText w:val="%1."/>
      <w:lvlJc w:val="left"/>
      <w:pPr>
        <w:ind w:left="340" w:hanging="340"/>
      </w:pPr>
      <w:rPr>
        <w:rFonts w:ascii="Calibri" w:hAnsi="Calibri" w:hint="default"/>
        <w:b/>
        <w:i w:val="0"/>
        <w:color w:val="0A5AA0" w:themeColor="text2"/>
        <w:sz w:val="26"/>
        <w:u w:val="none" w:color="FF0000"/>
      </w:rPr>
    </w:lvl>
    <w:lvl w:ilvl="1">
      <w:start w:val="1"/>
      <w:numFmt w:val="bullet"/>
      <w:lvlText w:val="o"/>
      <w:lvlJc w:val="left"/>
      <w:pPr>
        <w:ind w:left="794" w:hanging="454"/>
      </w:pPr>
      <w:rPr>
        <w:rFonts w:ascii="Courier New" w:hAnsi="Courier New" w:hint="default"/>
        <w:color w:val="0A5AA0" w:themeColor="text2"/>
      </w:rPr>
    </w:lvl>
    <w:lvl w:ilvl="2">
      <w:start w:val="1"/>
      <w:numFmt w:val="bullet"/>
      <w:lvlText w:val=""/>
      <w:lvlJc w:val="left"/>
      <w:pPr>
        <w:ind w:left="1247" w:hanging="453"/>
      </w:pPr>
      <w:rPr>
        <w:rFonts w:ascii="Wingdings" w:hAnsi="Wingdings" w:hint="default"/>
        <w:color w:val="0A5AA0" w:themeColor="text2"/>
      </w:rPr>
    </w:lvl>
    <w:lvl w:ilvl="3">
      <w:start w:val="1"/>
      <w:numFmt w:val="bullet"/>
      <w:lvlText w:val=""/>
      <w:lvlJc w:val="left"/>
      <w:pPr>
        <w:ind w:left="1588" w:hanging="341"/>
      </w:pPr>
      <w:rPr>
        <w:rFonts w:ascii="Symbol" w:hAnsi="Symbol" w:hint="default"/>
        <w:color w:val="DFE1E1" w:themeColor="accent6"/>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870396"/>
    <w:multiLevelType w:val="multilevel"/>
    <w:tmpl w:val="781A1750"/>
    <w:styleLink w:val="BfNListeberschriften"/>
    <w:lvl w:ilvl="0">
      <w:start w:val="1"/>
      <w:numFmt w:val="decimal"/>
      <w:pStyle w:val="BfNUeberschrift1"/>
      <w:lvlText w:val="%1"/>
      <w:lvlJc w:val="left"/>
      <w:pPr>
        <w:tabs>
          <w:tab w:val="num" w:pos="794"/>
        </w:tabs>
        <w:ind w:left="794" w:hanging="794"/>
      </w:pPr>
      <w:rPr>
        <w:rFonts w:ascii="Calibri" w:hAnsi="Calibri" w:hint="default"/>
        <w:b/>
        <w:color w:val="0A5AA0" w:themeColor="text2"/>
        <w:sz w:val="28"/>
      </w:rPr>
    </w:lvl>
    <w:lvl w:ilvl="1">
      <w:start w:val="1"/>
      <w:numFmt w:val="decimal"/>
      <w:pStyle w:val="BfNUeberschrift2"/>
      <w:lvlText w:val="%1.%2"/>
      <w:lvlJc w:val="left"/>
      <w:pPr>
        <w:tabs>
          <w:tab w:val="num" w:pos="794"/>
        </w:tabs>
        <w:ind w:left="794" w:hanging="794"/>
      </w:pPr>
      <w:rPr>
        <w:rFonts w:ascii="Calibri" w:hAnsi="Calibri" w:hint="default"/>
        <w:b/>
        <w:bCs w:val="0"/>
        <w:i w:val="0"/>
        <w:iCs w:val="0"/>
        <w:caps w:val="0"/>
        <w:smallCaps w:val="0"/>
        <w:strike w:val="0"/>
        <w:dstrike w:val="0"/>
        <w:vanish w:val="0"/>
        <w:color w:val="0A5AA0" w:themeColor="text2"/>
        <w:spacing w:val="0"/>
        <w:kern w:val="0"/>
        <w:position w:val="0"/>
        <w:sz w:val="26"/>
        <w:u w:val="none"/>
        <w:effect w:val="none"/>
        <w:vertAlign w:val="baseline"/>
        <w:em w:val="none"/>
        <w14:ligatures w14:val="none"/>
        <w14:numForm w14:val="default"/>
        <w14:numSpacing w14:val="default"/>
        <w14:stylisticSets/>
        <w14:cntxtAlts w14:val="0"/>
      </w:rPr>
    </w:lvl>
    <w:lvl w:ilvl="2">
      <w:start w:val="1"/>
      <w:numFmt w:val="decimal"/>
      <w:pStyle w:val="BfNUeberschrift3"/>
      <w:lvlText w:val="%1.%2.%3"/>
      <w:lvlJc w:val="left"/>
      <w:pPr>
        <w:tabs>
          <w:tab w:val="num" w:pos="794"/>
        </w:tabs>
        <w:ind w:left="794" w:hanging="794"/>
      </w:pPr>
      <w:rPr>
        <w:rFonts w:ascii="Calibri" w:hAnsi="Calibri" w:hint="default"/>
        <w:b/>
        <w:color w:val="0A5AA0" w:themeColor="text2"/>
        <w:sz w:val="24"/>
      </w:rPr>
    </w:lvl>
    <w:lvl w:ilvl="3">
      <w:start w:val="1"/>
      <w:numFmt w:val="decimal"/>
      <w:pStyle w:val="BfNUeberschrift4"/>
      <w:lvlText w:val="%1.%2.%3.%4"/>
      <w:lvlJc w:val="left"/>
      <w:pPr>
        <w:tabs>
          <w:tab w:val="num" w:pos="794"/>
        </w:tabs>
        <w:ind w:left="794" w:hanging="794"/>
      </w:pPr>
      <w:rPr>
        <w:rFonts w:ascii="Calibri" w:hAnsi="Calibri" w:hint="default"/>
        <w:b/>
        <w:color w:val="0A5AA0" w:themeColor="text2"/>
        <w:sz w:val="24"/>
      </w:rPr>
    </w:lvl>
    <w:lvl w:ilvl="4">
      <w:start w:val="1"/>
      <w:numFmt w:val="decimal"/>
      <w:lvlText w:val="%1.%2.%3.%4.%5"/>
      <w:lvlJc w:val="left"/>
      <w:pPr>
        <w:ind w:left="907" w:hanging="907"/>
      </w:pPr>
      <w:rPr>
        <w:rFonts w:ascii="Calibri" w:hAnsi="Calibri" w:hint="default"/>
        <w:b/>
        <w:i w:val="0"/>
        <w:color w:val="DFE1E1" w:themeColor="accent6"/>
        <w:sz w:val="22"/>
      </w:rPr>
    </w:lvl>
    <w:lvl w:ilvl="5">
      <w:start w:val="1"/>
      <w:numFmt w:val="decimal"/>
      <w:lvlText w:val="%1.%2.%3.%4.%5.%6"/>
      <w:lvlJc w:val="left"/>
      <w:pPr>
        <w:ind w:left="1077" w:hanging="1077"/>
      </w:pPr>
      <w:rPr>
        <w:rFonts w:asciiTheme="minorHAnsi" w:hAnsiTheme="minorHAnsi" w:hint="default"/>
        <w:b w:val="0"/>
        <w:i/>
        <w:color w:val="102C43" w:themeColor="text1"/>
        <w:sz w:val="22"/>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138D4B3C"/>
    <w:multiLevelType w:val="multilevel"/>
    <w:tmpl w:val="781A1750"/>
    <w:numStyleLink w:val="BfNListeberschriften"/>
  </w:abstractNum>
  <w:abstractNum w:abstractNumId="3" w15:restartNumberingAfterBreak="0">
    <w:nsid w:val="16666C5A"/>
    <w:multiLevelType w:val="multilevel"/>
    <w:tmpl w:val="F37A54EA"/>
    <w:lvl w:ilvl="0">
      <w:start w:val="1"/>
      <w:numFmt w:val="upperLetter"/>
      <w:pStyle w:val="BfNAnhangUeberschrift1"/>
      <w:lvlText w:val="%1"/>
      <w:lvlJc w:val="left"/>
      <w:pPr>
        <w:ind w:left="431" w:hanging="431"/>
      </w:pPr>
      <w:rPr>
        <w:rFonts w:asciiTheme="minorHAnsi" w:hAnsiTheme="minorHAnsi" w:hint="default"/>
        <w:b/>
        <w:color w:val="0A5AA0" w:themeColor="text2"/>
        <w:sz w:val="28"/>
      </w:rPr>
    </w:lvl>
    <w:lvl w:ilvl="1">
      <w:start w:val="1"/>
      <w:numFmt w:val="decimal"/>
      <w:pStyle w:val="BfNAnhangUeberschrift2"/>
      <w:lvlText w:val="%1.%2"/>
      <w:lvlJc w:val="left"/>
      <w:pPr>
        <w:ind w:left="510" w:hanging="510"/>
      </w:pPr>
      <w:rPr>
        <w:rFonts w:hint="default"/>
      </w:rPr>
    </w:lvl>
    <w:lvl w:ilvl="2">
      <w:start w:val="1"/>
      <w:numFmt w:val="decimal"/>
      <w:pStyle w:val="BfNAnhangUeberschrift3"/>
      <w:lvlText w:val="%1.%2.%3"/>
      <w:lvlJc w:val="left"/>
      <w:pPr>
        <w:ind w:left="624" w:hanging="624"/>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5C7A37"/>
    <w:multiLevelType w:val="multilevel"/>
    <w:tmpl w:val="F40CF534"/>
    <w:numStyleLink w:val="BfNListeZiffern"/>
  </w:abstractNum>
  <w:abstractNum w:abstractNumId="5" w15:restartNumberingAfterBreak="0">
    <w:nsid w:val="23DC6D1E"/>
    <w:multiLevelType w:val="multilevel"/>
    <w:tmpl w:val="F40CF534"/>
    <w:numStyleLink w:val="BfNListeZiffern"/>
  </w:abstractNum>
  <w:abstractNum w:abstractNumId="6" w15:restartNumberingAfterBreak="0">
    <w:nsid w:val="38AA07ED"/>
    <w:multiLevelType w:val="multilevel"/>
    <w:tmpl w:val="4566DB9E"/>
    <w:styleLink w:val="BfNListeZiffern0"/>
    <w:lvl w:ilvl="0">
      <w:start w:val="1"/>
      <w:numFmt w:val="decimal"/>
      <w:pStyle w:val="BfNAufzhlungZiffern"/>
      <w:lvlText w:val="%1."/>
      <w:lvlJc w:val="left"/>
      <w:pPr>
        <w:tabs>
          <w:tab w:val="num" w:pos="357"/>
        </w:tabs>
        <w:ind w:left="360" w:hanging="360"/>
      </w:pPr>
      <w:rPr>
        <w:rFonts w:hint="default"/>
        <w:b/>
        <w:color w:val="009641" w:themeColor="accent1"/>
      </w:rPr>
    </w:lvl>
    <w:lvl w:ilvl="1">
      <w:start w:val="1"/>
      <w:numFmt w:val="decimal"/>
      <w:lvlText w:val="%1.%2."/>
      <w:lvlJc w:val="left"/>
      <w:pPr>
        <w:tabs>
          <w:tab w:val="num" w:pos="851"/>
        </w:tabs>
        <w:ind w:left="851" w:hanging="491"/>
      </w:pPr>
      <w:rPr>
        <w:rFonts w:hint="default"/>
        <w:b/>
        <w:color w:val="009641" w:themeColor="accent1"/>
      </w:rPr>
    </w:lvl>
    <w:lvl w:ilvl="2">
      <w:start w:val="1"/>
      <w:numFmt w:val="decimal"/>
      <w:lvlText w:val="%1.%2.%3."/>
      <w:lvlJc w:val="left"/>
      <w:pPr>
        <w:tabs>
          <w:tab w:val="num" w:pos="1531"/>
        </w:tabs>
        <w:ind w:left="1531" w:hanging="680"/>
      </w:pPr>
      <w:rPr>
        <w:rFonts w:hint="default"/>
        <w:b/>
        <w:color w:val="009641" w:themeColor="accent1"/>
      </w:rPr>
    </w:lvl>
    <w:lvl w:ilvl="3">
      <w:start w:val="1"/>
      <w:numFmt w:val="decimal"/>
      <w:lvlText w:val="%1.%2.%3.%4."/>
      <w:lvlJc w:val="left"/>
      <w:pPr>
        <w:tabs>
          <w:tab w:val="num" w:pos="2438"/>
        </w:tabs>
        <w:ind w:left="2438" w:hanging="907"/>
      </w:pPr>
      <w:rPr>
        <w:rFonts w:hint="default"/>
        <w:b/>
        <w:color w:val="009641" w:themeColor="accent1"/>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433228F4"/>
    <w:multiLevelType w:val="multilevel"/>
    <w:tmpl w:val="1026F7FA"/>
    <w:styleLink w:val="BfNListeAnhaenge"/>
    <w:lvl w:ilvl="0">
      <w:start w:val="1"/>
      <w:numFmt w:val="upperLetter"/>
      <w:lvlText w:val="%1"/>
      <w:lvlJc w:val="left"/>
      <w:pPr>
        <w:ind w:left="431" w:hanging="431"/>
      </w:pPr>
      <w:rPr>
        <w:rFonts w:asciiTheme="minorHAnsi" w:hAnsiTheme="minorHAnsi" w:hint="default"/>
        <w:b/>
        <w:color w:val="0A5AA0" w:themeColor="text2"/>
        <w:sz w:val="28"/>
      </w:rPr>
    </w:lvl>
    <w:lvl w:ilvl="1">
      <w:start w:val="1"/>
      <w:numFmt w:val="decimal"/>
      <w:lvlText w:val="%1.%2"/>
      <w:lvlJc w:val="left"/>
      <w:pPr>
        <w:ind w:left="510" w:hanging="510"/>
      </w:pPr>
      <w:rPr>
        <w:rFonts w:hint="default"/>
      </w:rPr>
    </w:lvl>
    <w:lvl w:ilvl="2">
      <w:start w:val="1"/>
      <w:numFmt w:val="decimal"/>
      <w:lvlText w:val="%1.%2.%3"/>
      <w:lvlJc w:val="left"/>
      <w:pPr>
        <w:ind w:left="624" w:hanging="624"/>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4CE776FB"/>
    <w:multiLevelType w:val="multilevel"/>
    <w:tmpl w:val="19F67B7E"/>
    <w:styleLink w:val="BfNListeblauePunkte"/>
    <w:lvl w:ilvl="0">
      <w:start w:val="1"/>
      <w:numFmt w:val="bullet"/>
      <w:lvlText w:val=""/>
      <w:lvlJc w:val="left"/>
      <w:pPr>
        <w:ind w:left="340" w:hanging="340"/>
      </w:pPr>
      <w:rPr>
        <w:rFonts w:ascii="Symbol" w:hAnsi="Symbol" w:hint="default"/>
        <w:b w:val="0"/>
        <w:i w:val="0"/>
        <w:color w:val="0A5AA0" w:themeColor="text2"/>
        <w:sz w:val="22"/>
        <w:u w:val="none" w:color="FF0000"/>
      </w:rPr>
    </w:lvl>
    <w:lvl w:ilvl="1">
      <w:start w:val="1"/>
      <w:numFmt w:val="bullet"/>
      <w:lvlText w:val="o"/>
      <w:lvlJc w:val="left"/>
      <w:pPr>
        <w:ind w:left="680" w:hanging="340"/>
      </w:pPr>
      <w:rPr>
        <w:rFonts w:ascii="Courier New" w:hAnsi="Courier New" w:hint="default"/>
        <w:color w:val="0A5AA0" w:themeColor="text2"/>
      </w:rPr>
    </w:lvl>
    <w:lvl w:ilvl="2">
      <w:start w:val="1"/>
      <w:numFmt w:val="bullet"/>
      <w:lvlText w:val=""/>
      <w:lvlJc w:val="left"/>
      <w:pPr>
        <w:ind w:left="1021" w:hanging="341"/>
      </w:pPr>
      <w:rPr>
        <w:rFonts w:ascii="Wingdings" w:hAnsi="Wingdings" w:hint="default"/>
        <w:color w:val="0A5AA0" w:themeColor="text2"/>
      </w:rPr>
    </w:lvl>
    <w:lvl w:ilvl="3">
      <w:start w:val="1"/>
      <w:numFmt w:val="bullet"/>
      <w:lvlText w:val=""/>
      <w:lvlJc w:val="left"/>
      <w:pPr>
        <w:ind w:left="1361" w:hanging="340"/>
      </w:pPr>
      <w:rPr>
        <w:rFonts w:ascii="Symbol" w:hAnsi="Symbol" w:hint="default"/>
        <w:color w:val="DFE1E1" w:themeColor="accent6"/>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FB04DC3"/>
    <w:multiLevelType w:val="multilevel"/>
    <w:tmpl w:val="53AE8E16"/>
    <w:lvl w:ilvl="0">
      <w:start w:val="1"/>
      <w:numFmt w:val="decimal"/>
      <w:pStyle w:val="berschrift1"/>
      <w:lvlText w:val="%1"/>
      <w:lvlJc w:val="left"/>
      <w:pPr>
        <w:ind w:left="432" w:hanging="432"/>
      </w:pPr>
      <w:rPr>
        <w:rFonts w:hint="default"/>
        <w:b/>
        <w:i w:val="0"/>
        <w:color w:val="0A5AA0" w:themeColor="text2"/>
        <w:sz w:val="24"/>
      </w:rPr>
    </w:lvl>
    <w:lvl w:ilvl="1">
      <w:start w:val="1"/>
      <w:numFmt w:val="decimal"/>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0" w15:restartNumberingAfterBreak="0">
    <w:nsid w:val="5D1705F5"/>
    <w:multiLevelType w:val="multilevel"/>
    <w:tmpl w:val="B21EB86A"/>
    <w:lvl w:ilvl="0">
      <w:start w:val="1"/>
      <w:numFmt w:val="bullet"/>
      <w:pStyle w:val="BfNTextbox-TextgrauAufzhlung"/>
      <w:lvlText w:val=""/>
      <w:lvlJc w:val="left"/>
      <w:pPr>
        <w:ind w:left="454" w:hanging="341"/>
      </w:pPr>
      <w:rPr>
        <w:rFonts w:ascii="Symbol" w:hAnsi="Symbol" w:hint="default"/>
      </w:rPr>
    </w:lvl>
    <w:lvl w:ilvl="1">
      <w:start w:val="1"/>
      <w:numFmt w:val="bullet"/>
      <w:lvlText w:val="o"/>
      <w:lvlJc w:val="left"/>
      <w:pPr>
        <w:ind w:left="624" w:hanging="511"/>
      </w:pPr>
      <w:rPr>
        <w:rFonts w:ascii="Courier New" w:hAnsi="Courier New" w:hint="default"/>
      </w:rPr>
    </w:lvl>
    <w:lvl w:ilvl="2">
      <w:start w:val="1"/>
      <w:numFmt w:val="bullet"/>
      <w:lvlText w:val=""/>
      <w:lvlJc w:val="left"/>
      <w:pPr>
        <w:ind w:left="794" w:hanging="681"/>
      </w:pPr>
      <w:rPr>
        <w:rFonts w:ascii="Wingdings" w:hAnsi="Wingdings" w:hint="default"/>
        <w:color w:val="161717" w:themeColor="accent6" w:themeShade="1A"/>
      </w:rPr>
    </w:lvl>
    <w:lvl w:ilvl="3">
      <w:start w:val="1"/>
      <w:numFmt w:val="bullet"/>
      <w:lvlText w:val=""/>
      <w:lvlJc w:val="left"/>
      <w:pPr>
        <w:ind w:left="2993" w:hanging="360"/>
      </w:pPr>
      <w:rPr>
        <w:rFonts w:ascii="Symbol" w:hAnsi="Symbol" w:hint="default"/>
      </w:rPr>
    </w:lvl>
    <w:lvl w:ilvl="4">
      <w:start w:val="1"/>
      <w:numFmt w:val="bullet"/>
      <w:lvlText w:val="o"/>
      <w:lvlJc w:val="left"/>
      <w:pPr>
        <w:ind w:left="3713" w:hanging="360"/>
      </w:pPr>
      <w:rPr>
        <w:rFonts w:ascii="Courier New" w:hAnsi="Courier New" w:cs="Courier New" w:hint="default"/>
      </w:rPr>
    </w:lvl>
    <w:lvl w:ilvl="5">
      <w:start w:val="1"/>
      <w:numFmt w:val="bullet"/>
      <w:lvlText w:val=""/>
      <w:lvlJc w:val="left"/>
      <w:pPr>
        <w:ind w:left="4433" w:hanging="360"/>
      </w:pPr>
      <w:rPr>
        <w:rFonts w:ascii="Wingdings" w:hAnsi="Wingdings" w:hint="default"/>
      </w:rPr>
    </w:lvl>
    <w:lvl w:ilvl="6">
      <w:start w:val="1"/>
      <w:numFmt w:val="bullet"/>
      <w:lvlText w:val=""/>
      <w:lvlJc w:val="left"/>
      <w:pPr>
        <w:ind w:left="5153" w:hanging="360"/>
      </w:pPr>
      <w:rPr>
        <w:rFonts w:ascii="Symbol" w:hAnsi="Symbol" w:hint="default"/>
      </w:rPr>
    </w:lvl>
    <w:lvl w:ilvl="7">
      <w:start w:val="1"/>
      <w:numFmt w:val="bullet"/>
      <w:lvlText w:val="o"/>
      <w:lvlJc w:val="left"/>
      <w:pPr>
        <w:ind w:left="5873" w:hanging="360"/>
      </w:pPr>
      <w:rPr>
        <w:rFonts w:ascii="Courier New" w:hAnsi="Courier New" w:cs="Courier New" w:hint="default"/>
      </w:rPr>
    </w:lvl>
    <w:lvl w:ilvl="8">
      <w:start w:val="1"/>
      <w:numFmt w:val="bullet"/>
      <w:lvlText w:val=""/>
      <w:lvlJc w:val="left"/>
      <w:pPr>
        <w:ind w:left="6593" w:hanging="360"/>
      </w:pPr>
      <w:rPr>
        <w:rFonts w:ascii="Wingdings" w:hAnsi="Wingdings" w:hint="default"/>
      </w:rPr>
    </w:lvl>
  </w:abstractNum>
  <w:abstractNum w:abstractNumId="11" w15:restartNumberingAfterBreak="0">
    <w:nsid w:val="6787058B"/>
    <w:multiLevelType w:val="multilevel"/>
    <w:tmpl w:val="787CAD88"/>
    <w:styleLink w:val="BfNListegrnePunkte"/>
    <w:lvl w:ilvl="0">
      <w:start w:val="1"/>
      <w:numFmt w:val="bullet"/>
      <w:pStyle w:val="BfNAufzhlunggrnePunkte"/>
      <w:lvlText w:val=""/>
      <w:lvlJc w:val="left"/>
      <w:pPr>
        <w:ind w:left="340" w:hanging="340"/>
      </w:pPr>
      <w:rPr>
        <w:rFonts w:ascii="Symbol" w:hAnsi="Symbol" w:hint="default"/>
        <w:b w:val="0"/>
        <w:i w:val="0"/>
        <w:color w:val="009641"/>
        <w:sz w:val="22"/>
        <w:u w:val="none" w:color="FF0000"/>
      </w:rPr>
    </w:lvl>
    <w:lvl w:ilvl="1">
      <w:start w:val="1"/>
      <w:numFmt w:val="bullet"/>
      <w:lvlText w:val="o"/>
      <w:lvlJc w:val="left"/>
      <w:pPr>
        <w:ind w:left="680" w:hanging="340"/>
      </w:pPr>
      <w:rPr>
        <w:rFonts w:ascii="Calibri" w:hAnsi="Calibri"/>
        <w:color w:val="009641"/>
      </w:rPr>
    </w:lvl>
    <w:lvl w:ilvl="2">
      <w:start w:val="1"/>
      <w:numFmt w:val="bullet"/>
      <w:lvlText w:val=""/>
      <w:lvlJc w:val="left"/>
      <w:pPr>
        <w:ind w:left="1021" w:hanging="341"/>
      </w:pPr>
      <w:rPr>
        <w:rFonts w:ascii="Wingdings" w:hAnsi="Wingdings" w:hint="default"/>
        <w:color w:val="009641"/>
      </w:rPr>
    </w:lvl>
    <w:lvl w:ilvl="3">
      <w:start w:val="1"/>
      <w:numFmt w:val="bullet"/>
      <w:lvlText w:val=""/>
      <w:lvlJc w:val="left"/>
      <w:pPr>
        <w:ind w:left="1361" w:hanging="340"/>
      </w:pPr>
      <w:rPr>
        <w:rFonts w:ascii="Symbol" w:hAnsi="Symbol" w:hint="default"/>
        <w:color w:val="DFE1E1" w:themeColor="accent6"/>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2B60369"/>
    <w:multiLevelType w:val="multilevel"/>
    <w:tmpl w:val="0407001D"/>
    <w:styleLink w:val="AktuelleList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756A34A7"/>
    <w:multiLevelType w:val="multilevel"/>
    <w:tmpl w:val="F40CF534"/>
    <w:styleLink w:val="BfNListeZiffern"/>
    <w:lvl w:ilvl="0">
      <w:start w:val="1"/>
      <w:numFmt w:val="upperLetter"/>
      <w:lvlText w:val="%1."/>
      <w:lvlJc w:val="left"/>
      <w:pPr>
        <w:ind w:left="340" w:hanging="340"/>
      </w:pPr>
      <w:rPr>
        <w:rFonts w:ascii="Calibri" w:hAnsi="Calibri" w:hint="default"/>
        <w:b/>
        <w:i w:val="0"/>
        <w:color w:val="009641" w:themeColor="accent1"/>
        <w:sz w:val="24"/>
      </w:rPr>
    </w:lvl>
    <w:lvl w:ilvl="1">
      <w:start w:val="1"/>
      <w:numFmt w:val="lowerLetter"/>
      <w:lvlText w:val="%2."/>
      <w:lvlJc w:val="left"/>
      <w:pPr>
        <w:tabs>
          <w:tab w:val="num" w:pos="680"/>
        </w:tabs>
        <w:ind w:left="680" w:hanging="340"/>
      </w:pPr>
      <w:rPr>
        <w:rFonts w:asciiTheme="minorHAnsi" w:hAnsiTheme="minorHAnsi" w:hint="default"/>
        <w:b w:val="0"/>
        <w:i w:val="0"/>
        <w:color w:val="102C43" w:themeColor="text1"/>
        <w:sz w:val="24"/>
      </w:rPr>
    </w:lvl>
    <w:lvl w:ilvl="2">
      <w:start w:val="1"/>
      <w:numFmt w:val="bullet"/>
      <w:lvlText w:val=""/>
      <w:lvlJc w:val="left"/>
      <w:pPr>
        <w:ind w:left="1021" w:hanging="341"/>
      </w:pPr>
      <w:rPr>
        <w:rFonts w:ascii="Symbol" w:hAnsi="Symbol" w:hint="default"/>
        <w:b w:val="0"/>
        <w:i w:val="0"/>
        <w:color w:val="102C43" w:themeColor="text1"/>
        <w:sz w:val="24"/>
      </w:rPr>
    </w:lvl>
    <w:lvl w:ilvl="3">
      <w:start w:val="1"/>
      <w:numFmt w:val="bullet"/>
      <w:lvlText w:val="o"/>
      <w:lvlJc w:val="left"/>
      <w:pPr>
        <w:tabs>
          <w:tab w:val="num" w:pos="1361"/>
        </w:tabs>
        <w:ind w:left="1361" w:hanging="340"/>
      </w:pPr>
      <w:rPr>
        <w:rFonts w:ascii="Courier New" w:hAnsi="Courier New" w:hint="default"/>
        <w:b w:val="0"/>
        <w:i w:val="0"/>
        <w:color w:val="102C43" w:themeColor="text1"/>
        <w:sz w:val="24"/>
      </w:rPr>
    </w:lvl>
    <w:lvl w:ilvl="4">
      <w:start w:val="1"/>
      <w:numFmt w:val="ordinal"/>
      <w:lvlText w:val="%5."/>
      <w:lvlJc w:val="left"/>
      <w:pPr>
        <w:ind w:left="170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11"/>
  </w:num>
  <w:num w:numId="2">
    <w:abstractNumId w:val="3"/>
  </w:num>
  <w:num w:numId="3">
    <w:abstractNumId w:val="4"/>
  </w:num>
  <w:num w:numId="4">
    <w:abstractNumId w:val="6"/>
  </w:num>
  <w:num w:numId="5">
    <w:abstractNumId w:val="0"/>
  </w:num>
  <w:num w:numId="6">
    <w:abstractNumId w:val="12"/>
  </w:num>
  <w:num w:numId="7">
    <w:abstractNumId w:val="3"/>
  </w:num>
  <w:num w:numId="8">
    <w:abstractNumId w:val="5"/>
  </w:num>
  <w:num w:numId="9">
    <w:abstractNumId w:val="8"/>
  </w:num>
  <w:num w:numId="10">
    <w:abstractNumId w:val="11"/>
  </w:num>
  <w:num w:numId="11">
    <w:abstractNumId w:val="6"/>
  </w:num>
  <w:num w:numId="12">
    <w:abstractNumId w:val="7"/>
  </w:num>
  <w:num w:numId="13">
    <w:abstractNumId w:val="1"/>
  </w:num>
  <w:num w:numId="14">
    <w:abstractNumId w:val="13"/>
  </w:num>
  <w:num w:numId="15">
    <w:abstractNumId w:val="10"/>
  </w:num>
  <w:num w:numId="16">
    <w:abstractNumId w:val="2"/>
  </w:num>
  <w:num w:numId="17">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bordersDoNotSurroundHeader/>
  <w:bordersDoNotSurroundFooter/>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autoHyphenation/>
  <w:hyphenationZone w:val="425"/>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6145"/>
  </w:hdrShapeDefaults>
  <w:footnotePr>
    <w:numRestart w:val="eachSect"/>
    <w:footnote w:id="-1"/>
    <w:footnote w:id="0"/>
    <w:footnote w:id="1"/>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080E049B-CBC7-49BD-909F-E2E07EA5B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heading 1" w:uiPriority="5"/>
    <w:lsdException w:name="heading 2" w:uiPriority="5"/>
    <w:lsdException w:name="heading 3" w:semiHidden="1" w:uiPriority="5" w:unhideWhenUsed="1"/>
    <w:lsdException w:name="heading 4" w:semiHidden="1" w:unhideWhenUsed="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3" w:unhideWhenUsed="1" w:qFormat="1"/>
    <w:lsdException w:name="footer" w:semiHidden="1" w:uiPriority="99" w:unhideWhenUsed="1"/>
    <w:lsdException w:name="index heading" w:semiHidden="1" w:unhideWhenUsed="1"/>
    <w:lsdException w:name="caption" w:semiHidden="1" w:uiPriority="3"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lsdException w:name="toa heading" w:semiHidden="1" w:unhideWhenUsed="1"/>
    <w:lsdException w:name="List" w:semiHidden="1" w:unhideWhenUsed="1"/>
    <w:lsdException w:name="List Number" w:semiHidden="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lsdException w:name="List Continue 4" w:semiHidden="1"/>
    <w:lsdException w:name="List Continue 5" w:semiHidden="1"/>
    <w:lsdException w:name="Message Header" w:semiHidden="1"/>
    <w:lsdException w:name="Subtitle" w:semiHidden="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semiHidden="1"/>
    <w:lsdException w:name="Emphasis" w:semiHidden="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pPr>
      <w:widowControl w:val="0"/>
      <w:autoSpaceDE w:val="0"/>
      <w:autoSpaceDN w:val="0"/>
      <w:adjustRightInd w:val="0"/>
      <w:spacing w:before="60" w:after="120" w:line="300" w:lineRule="atLeast"/>
      <w:jc w:val="both"/>
    </w:pPr>
    <w:rPr>
      <w:rFonts w:ascii="Calibri" w:hAnsi="Calibri"/>
      <w:color w:val="000000"/>
      <w:sz w:val="24"/>
      <w:szCs w:val="24"/>
    </w:rPr>
  </w:style>
  <w:style w:type="paragraph" w:styleId="berschrift1">
    <w:name w:val="heading 1"/>
    <w:basedOn w:val="Standard"/>
    <w:next w:val="Standard"/>
    <w:uiPriority w:val="5"/>
    <w:semiHidden/>
    <w:pPr>
      <w:keepNext/>
      <w:numPr>
        <w:numId w:val="17"/>
      </w:numPr>
      <w:tabs>
        <w:tab w:val="left" w:pos="680"/>
      </w:tabs>
      <w:spacing w:before="0" w:line="240" w:lineRule="auto"/>
      <w:jc w:val="left"/>
      <w:outlineLvl w:val="0"/>
    </w:pPr>
    <w:rPr>
      <w:rFonts w:cs="Arial"/>
      <w:b/>
      <w:bCs/>
      <w:kern w:val="32"/>
      <w:sz w:val="26"/>
      <w:szCs w:val="32"/>
    </w:rPr>
  </w:style>
  <w:style w:type="paragraph" w:styleId="berschrift2">
    <w:name w:val="heading 2"/>
    <w:aliases w:val="Überschrift 2_Seitenanfang"/>
    <w:basedOn w:val="berschrift1"/>
    <w:next w:val="Standard"/>
    <w:uiPriority w:val="5"/>
    <w:semiHidden/>
    <w:pPr>
      <w:outlineLvl w:val="1"/>
    </w:pPr>
    <w:rPr>
      <w:bCs w:val="0"/>
      <w:iCs/>
      <w:sz w:val="24"/>
      <w:szCs w:val="28"/>
    </w:rPr>
  </w:style>
  <w:style w:type="paragraph" w:styleId="berschrift3">
    <w:name w:val="heading 3"/>
    <w:aliases w:val="Überschrift 3_Seitenanfang"/>
    <w:basedOn w:val="berschrift2"/>
    <w:next w:val="Standard"/>
    <w:uiPriority w:val="5"/>
    <w:semiHidden/>
    <w:pPr>
      <w:numPr>
        <w:ilvl w:val="2"/>
      </w:numPr>
      <w:outlineLvl w:val="2"/>
    </w:pPr>
    <w:rPr>
      <w:bCs/>
      <w:sz w:val="22"/>
      <w:szCs w:val="26"/>
    </w:rPr>
  </w:style>
  <w:style w:type="paragraph" w:styleId="berschrift4">
    <w:name w:val="heading 4"/>
    <w:basedOn w:val="Standard"/>
    <w:next w:val="Standard"/>
    <w:link w:val="berschrift4Zchn"/>
    <w:semiHidden/>
    <w:pPr>
      <w:keepNext/>
      <w:keepLines/>
      <w:numPr>
        <w:ilvl w:val="3"/>
        <w:numId w:val="17"/>
      </w:numPr>
      <w:spacing w:before="40"/>
      <w:outlineLvl w:val="3"/>
    </w:pPr>
    <w:rPr>
      <w:rFonts w:asciiTheme="majorHAnsi" w:eastAsiaTheme="majorEastAsia" w:hAnsiTheme="majorHAnsi" w:cstheme="majorBidi"/>
      <w:i/>
      <w:iCs/>
      <w:color w:val="007030" w:themeColor="accent1" w:themeShade="BF"/>
    </w:rPr>
  </w:style>
  <w:style w:type="paragraph" w:styleId="berschrift5">
    <w:name w:val="heading 5"/>
    <w:basedOn w:val="Standard"/>
    <w:next w:val="Standard"/>
    <w:link w:val="berschrift5Zchn"/>
    <w:semiHidden/>
    <w:qFormat/>
    <w:pPr>
      <w:keepNext/>
      <w:keepLines/>
      <w:numPr>
        <w:ilvl w:val="4"/>
        <w:numId w:val="17"/>
      </w:numPr>
      <w:spacing w:before="40"/>
      <w:outlineLvl w:val="4"/>
    </w:pPr>
    <w:rPr>
      <w:rFonts w:asciiTheme="majorHAnsi" w:eastAsiaTheme="majorEastAsia" w:hAnsiTheme="majorHAnsi" w:cstheme="majorBidi"/>
      <w:color w:val="007030" w:themeColor="accent1" w:themeShade="BF"/>
    </w:rPr>
  </w:style>
  <w:style w:type="paragraph" w:styleId="berschrift6">
    <w:name w:val="heading 6"/>
    <w:basedOn w:val="Standard"/>
    <w:next w:val="Standard"/>
    <w:link w:val="berschrift6Zchn"/>
    <w:semiHidden/>
    <w:qFormat/>
    <w:pPr>
      <w:keepNext/>
      <w:keepLines/>
      <w:numPr>
        <w:ilvl w:val="5"/>
        <w:numId w:val="17"/>
      </w:numPr>
      <w:spacing w:before="40"/>
      <w:outlineLvl w:val="5"/>
    </w:pPr>
    <w:rPr>
      <w:rFonts w:asciiTheme="majorHAnsi" w:eastAsiaTheme="majorEastAsia" w:hAnsiTheme="majorHAnsi" w:cstheme="majorBidi"/>
      <w:color w:val="004A20" w:themeColor="accent1" w:themeShade="7F"/>
    </w:rPr>
  </w:style>
  <w:style w:type="paragraph" w:styleId="berschrift7">
    <w:name w:val="heading 7"/>
    <w:basedOn w:val="Standard"/>
    <w:next w:val="Standard"/>
    <w:link w:val="berschrift7Zchn"/>
    <w:semiHidden/>
    <w:qFormat/>
    <w:pPr>
      <w:keepNext/>
      <w:keepLines/>
      <w:numPr>
        <w:ilvl w:val="6"/>
        <w:numId w:val="17"/>
      </w:numPr>
      <w:spacing w:before="40"/>
      <w:outlineLvl w:val="6"/>
    </w:pPr>
    <w:rPr>
      <w:rFonts w:asciiTheme="majorHAnsi" w:eastAsiaTheme="majorEastAsia" w:hAnsiTheme="majorHAnsi" w:cstheme="majorBidi"/>
      <w:i/>
      <w:iCs/>
      <w:color w:val="004A20" w:themeColor="accent1" w:themeShade="7F"/>
    </w:rPr>
  </w:style>
  <w:style w:type="paragraph" w:styleId="berschrift8">
    <w:name w:val="heading 8"/>
    <w:basedOn w:val="Standard"/>
    <w:next w:val="Standard"/>
    <w:link w:val="berschrift8Zchn"/>
    <w:semiHidden/>
    <w:qFormat/>
    <w:pPr>
      <w:keepNext/>
      <w:keepLines/>
      <w:numPr>
        <w:ilvl w:val="7"/>
        <w:numId w:val="17"/>
      </w:numPr>
      <w:spacing w:before="40"/>
      <w:outlineLvl w:val="7"/>
    </w:pPr>
    <w:rPr>
      <w:rFonts w:asciiTheme="majorHAnsi" w:eastAsiaTheme="majorEastAsia" w:hAnsiTheme="majorHAnsi" w:cstheme="majorBidi"/>
      <w:color w:val="1C4E77" w:themeColor="text1" w:themeTint="D8"/>
      <w:sz w:val="21"/>
      <w:szCs w:val="21"/>
    </w:rPr>
  </w:style>
  <w:style w:type="paragraph" w:styleId="berschrift9">
    <w:name w:val="heading 9"/>
    <w:basedOn w:val="Standard"/>
    <w:next w:val="Standard"/>
    <w:link w:val="berschrift9Zchn"/>
    <w:semiHidden/>
    <w:qFormat/>
    <w:pPr>
      <w:keepNext/>
      <w:keepLines/>
      <w:numPr>
        <w:ilvl w:val="8"/>
        <w:numId w:val="17"/>
      </w:numPr>
      <w:spacing w:before="40"/>
      <w:outlineLvl w:val="8"/>
    </w:pPr>
    <w:rPr>
      <w:rFonts w:asciiTheme="majorHAnsi" w:eastAsiaTheme="majorEastAsia" w:hAnsiTheme="majorHAnsi" w:cstheme="majorBidi"/>
      <w:i/>
      <w:iCs/>
      <w:color w:val="1C4E7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fNInhaltsverzmager">
    <w:name w:val="BfN_Inhaltsverz_mager"/>
    <w:basedOn w:val="BfNStandard"/>
    <w:qFormat/>
    <w:pPr>
      <w:tabs>
        <w:tab w:val="left" w:pos="567"/>
        <w:tab w:val="right" w:leader="dot" w:pos="9639"/>
      </w:tabs>
      <w:ind w:left="567" w:right="567" w:hanging="567"/>
      <w:jc w:val="left"/>
      <w:outlineLvl w:val="3"/>
    </w:pPr>
    <w:rPr>
      <w:szCs w:val="22"/>
    </w:rPr>
  </w:style>
  <w:style w:type="table" w:styleId="Tabellenraster">
    <w:name w:val="Table Grid"/>
    <w:basedOn w:val="NormaleTabelle"/>
    <w:pPr>
      <w:widowControl w:val="0"/>
      <w:autoSpaceDE w:val="0"/>
      <w:autoSpaceDN w:val="0"/>
      <w:adjustRightInd w:val="0"/>
      <w:spacing w:before="120" w:line="288" w:lineRule="auto"/>
    </w:pPr>
    <w:rPr>
      <w:rFonts w:ascii="Calibri" w:hAnsi="Calibr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erzeichnis1">
    <w:name w:val="toc 1"/>
    <w:basedOn w:val="Standard"/>
    <w:next w:val="Standard"/>
    <w:autoRedefine/>
    <w:uiPriority w:val="39"/>
    <w:pPr>
      <w:tabs>
        <w:tab w:val="right" w:leader="dot" w:pos="9057"/>
      </w:tabs>
      <w:ind w:left="907" w:hanging="907"/>
      <w:jc w:val="left"/>
    </w:pPr>
    <w:rPr>
      <w:b/>
    </w:rPr>
  </w:style>
  <w:style w:type="paragraph" w:styleId="Funotentext">
    <w:name w:val="footnote text"/>
    <w:basedOn w:val="Standard"/>
    <w:semiHidden/>
    <w:pPr>
      <w:ind w:left="113" w:hanging="113"/>
    </w:pPr>
    <w:rPr>
      <w:sz w:val="20"/>
    </w:rPr>
  </w:style>
  <w:style w:type="character" w:styleId="Funotenzeichen">
    <w:name w:val="footnote reference"/>
    <w:semiHidden/>
    <w:rPr>
      <w:rFonts w:asciiTheme="minorHAnsi" w:hAnsiTheme="minorHAnsi"/>
      <w:vertAlign w:val="superscript"/>
    </w:rPr>
  </w:style>
  <w:style w:type="paragraph" w:customStyle="1" w:styleId="BfNStandard">
    <w:name w:val="BfN_Standard"/>
    <w:basedOn w:val="Standard"/>
    <w:qFormat/>
    <w:pPr>
      <w:widowControl/>
      <w:spacing w:line="300" w:lineRule="exact"/>
    </w:pPr>
  </w:style>
  <w:style w:type="character" w:customStyle="1" w:styleId="BfNStandardfett">
    <w:name w:val="BfN_Standard_fett"/>
    <w:rPr>
      <w:rFonts w:ascii="Calibri" w:hAnsi="Calibri"/>
      <w:b/>
      <w:color w:val="000000"/>
      <w:sz w:val="24"/>
    </w:rPr>
  </w:style>
  <w:style w:type="character" w:styleId="Hyperlink">
    <w:name w:val="Hyperlink"/>
    <w:basedOn w:val="Absatz-Standardschriftart"/>
    <w:uiPriority w:val="99"/>
    <w:unhideWhenUsed/>
    <w:qFormat/>
    <w:rPr>
      <w:color w:val="000000"/>
      <w:u w:val="single"/>
    </w:rPr>
  </w:style>
  <w:style w:type="paragraph" w:customStyle="1" w:styleId="berschrift2imText">
    <w:name w:val="Überschrift 2_im Text"/>
    <w:basedOn w:val="Standard"/>
    <w:next w:val="Standard"/>
    <w:semiHidden/>
    <w:pPr>
      <w:spacing w:before="240"/>
    </w:pPr>
    <w:rPr>
      <w:b/>
      <w:color w:val="0A5AA0" w:themeColor="text2"/>
    </w:rPr>
  </w:style>
  <w:style w:type="paragraph" w:customStyle="1" w:styleId="berschrift3unterberschrift">
    <w:name w:val="Überschrift 3_unter Überschrift"/>
    <w:basedOn w:val="Standard"/>
    <w:next w:val="Standard"/>
    <w:semiHidden/>
    <w:pPr>
      <w:outlineLvl w:val="2"/>
    </w:pPr>
    <w:rPr>
      <w:b/>
      <w:color w:val="0A5AA0" w:themeColor="text2"/>
    </w:rPr>
  </w:style>
  <w:style w:type="paragraph" w:customStyle="1" w:styleId="berschrift3imText">
    <w:name w:val="Überschrift 3_im Text"/>
    <w:basedOn w:val="berschrift3"/>
    <w:next w:val="Standard"/>
    <w:semiHidden/>
    <w:pPr>
      <w:spacing w:before="240"/>
    </w:pPr>
  </w:style>
  <w:style w:type="paragraph" w:styleId="Verzeichnis2">
    <w:name w:val="toc 2"/>
    <w:basedOn w:val="Standard"/>
    <w:next w:val="Standard"/>
    <w:autoRedefine/>
    <w:uiPriority w:val="39"/>
    <w:pPr>
      <w:tabs>
        <w:tab w:val="left" w:pos="1247"/>
        <w:tab w:val="right" w:leader="dot" w:pos="9055"/>
      </w:tabs>
      <w:ind w:left="907" w:hanging="907"/>
      <w:jc w:val="left"/>
    </w:pPr>
  </w:style>
  <w:style w:type="character" w:customStyle="1" w:styleId="BfNStandardkursiv">
    <w:name w:val="BfN_Standard_kursiv"/>
    <w:rPr>
      <w:rFonts w:asciiTheme="minorHAnsi" w:hAnsiTheme="minorHAnsi"/>
      <w:i/>
      <w:sz w:val="22"/>
    </w:rPr>
  </w:style>
  <w:style w:type="paragraph" w:customStyle="1" w:styleId="BfNInhaltsverzberschrift">
    <w:name w:val="BfN_Inhaltsverz_Überschrift"/>
    <w:basedOn w:val="Standard"/>
    <w:next w:val="Standard"/>
    <w:uiPriority w:val="2"/>
    <w:qFormat/>
    <w:pPr>
      <w:spacing w:before="0" w:after="240" w:line="240" w:lineRule="auto"/>
      <w:jc w:val="left"/>
      <w:outlineLvl w:val="0"/>
    </w:pPr>
    <w:rPr>
      <w:rFonts w:asciiTheme="minorHAnsi" w:hAnsiTheme="minorHAnsi"/>
      <w:b/>
      <w:color w:val="0A5AA0" w:themeColor="text2"/>
      <w:sz w:val="28"/>
    </w:rPr>
  </w:style>
  <w:style w:type="paragraph" w:styleId="Verzeichnis3">
    <w:name w:val="toc 3"/>
    <w:basedOn w:val="Standard"/>
    <w:next w:val="Standard"/>
    <w:autoRedefine/>
    <w:uiPriority w:val="39"/>
    <w:pPr>
      <w:tabs>
        <w:tab w:val="left" w:pos="1247"/>
        <w:tab w:val="right" w:leader="dot" w:pos="9055"/>
      </w:tabs>
      <w:ind w:left="907" w:hanging="907"/>
      <w:jc w:val="left"/>
    </w:pPr>
  </w:style>
  <w:style w:type="table" w:customStyle="1" w:styleId="BfNAbkrzungsverzeichnis">
    <w:name w:val="BfN_Abkürzungsverzeichnis"/>
    <w:basedOn w:val="NormaleTabelle"/>
    <w:uiPriority w:val="99"/>
    <w:rPr>
      <w:rFonts w:ascii="Calibri" w:hAnsi="Calibri"/>
      <w:color w:val="102C43" w:themeColor="text1"/>
      <w:sz w:val="22"/>
    </w:rPr>
    <w:tblPr>
      <w:tblStyleRowBandSize w:val="1"/>
      <w:tblBorders>
        <w:top w:val="single" w:sz="4" w:space="0" w:color="C0B49A" w:themeColor="accent5" w:themeShade="E6"/>
        <w:bottom w:val="single" w:sz="4" w:space="0" w:color="C0B49A" w:themeColor="accent5" w:themeShade="E6"/>
        <w:insideH w:val="single" w:sz="4" w:space="0" w:color="C0B49A" w:themeColor="accent5" w:themeShade="E6"/>
      </w:tblBorders>
    </w:tblPr>
    <w:tcPr>
      <w:shd w:val="clear" w:color="auto" w:fill="FFFFFF"/>
    </w:tcPr>
    <w:tblStylePr w:type="band1Horz">
      <w:rPr>
        <w:rFonts w:asciiTheme="minorHAnsi" w:hAnsiTheme="minorHAnsi"/>
        <w:sz w:val="22"/>
      </w:rPr>
      <w:tblPr/>
      <w:tcPr>
        <w:shd w:val="clear" w:color="auto" w:fill="EEEEEE"/>
      </w:tcPr>
    </w:tblStylePr>
    <w:tblStylePr w:type="band2Horz">
      <w:rPr>
        <w:rFonts w:asciiTheme="minorHAnsi" w:hAnsiTheme="minorHAnsi"/>
        <w:sz w:val="22"/>
      </w:rPr>
    </w:tblStylePr>
  </w:style>
  <w:style w:type="paragraph" w:styleId="Abbildungsverzeichnis">
    <w:name w:val="table of figures"/>
    <w:aliases w:val="-BfN"/>
    <w:basedOn w:val="BfNStandard"/>
    <w:next w:val="BfNStandard"/>
    <w:uiPriority w:val="99"/>
    <w:pPr>
      <w:keepLines/>
      <w:widowControl w:val="0"/>
      <w:tabs>
        <w:tab w:val="left" w:pos="1134"/>
        <w:tab w:val="right" w:leader="dot" w:pos="9015"/>
      </w:tabs>
      <w:spacing w:before="0" w:line="240" w:lineRule="auto"/>
      <w:ind w:left="1134" w:right="567" w:hanging="1134"/>
      <w:jc w:val="left"/>
    </w:pPr>
    <w:rPr>
      <w:rFonts w:cstheme="minorHAnsi"/>
      <w:bCs/>
    </w:rPr>
  </w:style>
  <w:style w:type="paragraph" w:customStyle="1" w:styleId="BfNFunote">
    <w:name w:val="BfN_Fußnote"/>
    <w:basedOn w:val="Standard"/>
    <w:uiPriority w:val="2"/>
    <w:qFormat/>
    <w:pPr>
      <w:keepLines/>
      <w:tabs>
        <w:tab w:val="center" w:pos="4536"/>
        <w:tab w:val="right" w:pos="9072"/>
      </w:tabs>
      <w:spacing w:before="0" w:after="0" w:line="240" w:lineRule="auto"/>
      <w:ind w:left="113" w:hanging="113"/>
      <w:jc w:val="left"/>
    </w:pPr>
    <w:rPr>
      <w:sz w:val="20"/>
      <w14:textOutline w14:w="9525" w14:cap="rnd" w14:cmpd="sng" w14:algn="ctr">
        <w14:noFill/>
        <w14:prstDash w14:val="solid"/>
        <w14:bevel/>
      </w14:textOutline>
    </w:rPr>
  </w:style>
  <w:style w:type="paragraph" w:customStyle="1" w:styleId="BfNStandardlinksbndig">
    <w:name w:val="BfN_Standard_linksbündig"/>
    <w:basedOn w:val="BfNStandard"/>
    <w:next w:val="BfNStandard"/>
    <w:qFormat/>
    <w:pPr>
      <w:jc w:val="left"/>
    </w:pPr>
  </w:style>
  <w:style w:type="paragraph" w:styleId="Kopfzeile">
    <w:name w:val="header"/>
    <w:aliases w:val="BfN_Kopfzeile"/>
    <w:basedOn w:val="BfNStandard"/>
    <w:link w:val="KopfzeileZchn"/>
    <w:uiPriority w:val="3"/>
    <w:qFormat/>
    <w:pPr>
      <w:pBdr>
        <w:bottom w:val="single" w:sz="4" w:space="4" w:color="A4AAAA" w:themeColor="accent6" w:themeShade="BF"/>
      </w:pBdr>
      <w:tabs>
        <w:tab w:val="center" w:pos="4536"/>
        <w:tab w:val="right" w:pos="9072"/>
      </w:tabs>
      <w:spacing w:before="0" w:line="240" w:lineRule="auto"/>
      <w:jc w:val="right"/>
    </w:pPr>
    <w:rPr>
      <w:rFonts w:asciiTheme="minorHAnsi" w:hAnsiTheme="minorHAnsi"/>
      <w:color w:val="009641" w:themeColor="accent1"/>
      <w:sz w:val="20"/>
    </w:rPr>
  </w:style>
  <w:style w:type="character" w:customStyle="1" w:styleId="KopfzeileZchn">
    <w:name w:val="Kopfzeile Zchn"/>
    <w:aliases w:val="BfN_Kopfzeile Zchn"/>
    <w:basedOn w:val="Absatz-Standardschriftart"/>
    <w:link w:val="Kopfzeile"/>
    <w:uiPriority w:val="3"/>
    <w:rPr>
      <w:rFonts w:asciiTheme="minorHAnsi" w:hAnsiTheme="minorHAnsi"/>
      <w:color w:val="009641" w:themeColor="accent1"/>
      <w:szCs w:val="24"/>
    </w:rPr>
  </w:style>
  <w:style w:type="paragraph" w:styleId="Fuzeile">
    <w:name w:val="footer"/>
    <w:basedOn w:val="Standard"/>
    <w:link w:val="FuzeileZchn"/>
    <w:uiPriority w:val="99"/>
    <w:pPr>
      <w:tabs>
        <w:tab w:val="center" w:pos="4536"/>
        <w:tab w:val="right" w:pos="9072"/>
      </w:tabs>
      <w:spacing w:before="0" w:line="240" w:lineRule="auto"/>
    </w:pPr>
    <w:rPr>
      <w:sz w:val="20"/>
    </w:rPr>
  </w:style>
  <w:style w:type="character" w:customStyle="1" w:styleId="FuzeileZchn">
    <w:name w:val="Fußzeile Zchn"/>
    <w:basedOn w:val="Absatz-Standardschriftart"/>
    <w:link w:val="Fuzeile"/>
    <w:uiPriority w:val="99"/>
    <w:rPr>
      <w:rFonts w:ascii="Calibri" w:hAnsi="Calibri"/>
      <w:color w:val="000000"/>
      <w:szCs w:val="24"/>
    </w:rPr>
  </w:style>
  <w:style w:type="numbering" w:customStyle="1" w:styleId="BfNListeblauePunkte">
    <w:name w:val="BfN_Liste blaue Punkte"/>
    <w:basedOn w:val="KeineListe"/>
    <w:uiPriority w:val="99"/>
    <w:pPr>
      <w:numPr>
        <w:numId w:val="9"/>
      </w:numPr>
    </w:pPr>
  </w:style>
  <w:style w:type="paragraph" w:styleId="berarbeitung">
    <w:name w:val="Revision"/>
    <w:hidden/>
    <w:uiPriority w:val="99"/>
    <w:semiHidden/>
    <w:rPr>
      <w:rFonts w:ascii="Arial" w:hAnsi="Arial"/>
      <w:color w:val="102C43" w:themeColor="text1"/>
      <w:sz w:val="22"/>
    </w:rPr>
  </w:style>
  <w:style w:type="paragraph" w:customStyle="1" w:styleId="BfN-Standardlinksbndig">
    <w:name w:val="BfN-Standard linksbündig"/>
    <w:basedOn w:val="BfNStandard"/>
    <w:qFormat/>
    <w:pPr>
      <w:jc w:val="left"/>
    </w:pPr>
    <w:rPr>
      <w:rFonts w:asciiTheme="minorHAnsi" w:hAnsiTheme="minorHAnsi"/>
    </w:rPr>
  </w:style>
  <w:style w:type="numbering" w:customStyle="1" w:styleId="AktuelleListe1">
    <w:name w:val="Aktuelle Liste1"/>
    <w:uiPriority w:val="99"/>
    <w:pPr>
      <w:numPr>
        <w:numId w:val="5"/>
      </w:numPr>
    </w:pPr>
  </w:style>
  <w:style w:type="numbering" w:customStyle="1" w:styleId="AktuelleListe2">
    <w:name w:val="Aktuelle Liste2"/>
    <w:uiPriority w:val="99"/>
    <w:pPr>
      <w:numPr>
        <w:numId w:val="6"/>
      </w:numPr>
    </w:pPr>
  </w:style>
  <w:style w:type="character" w:customStyle="1" w:styleId="berschrift4Zchn">
    <w:name w:val="Überschrift 4 Zchn"/>
    <w:basedOn w:val="Absatz-Standardschriftart"/>
    <w:link w:val="berschrift4"/>
    <w:semiHidden/>
    <w:rPr>
      <w:rFonts w:asciiTheme="majorHAnsi" w:eastAsiaTheme="majorEastAsia" w:hAnsiTheme="majorHAnsi" w:cstheme="majorBidi"/>
      <w:i/>
      <w:iCs/>
      <w:color w:val="007030" w:themeColor="accent1" w:themeShade="BF"/>
      <w:sz w:val="24"/>
      <w:szCs w:val="24"/>
    </w:rPr>
  </w:style>
  <w:style w:type="character" w:customStyle="1" w:styleId="berschrift5Zchn">
    <w:name w:val="Überschrift 5 Zchn"/>
    <w:basedOn w:val="Absatz-Standardschriftart"/>
    <w:link w:val="berschrift5"/>
    <w:semiHidden/>
    <w:rPr>
      <w:rFonts w:asciiTheme="majorHAnsi" w:eastAsiaTheme="majorEastAsia" w:hAnsiTheme="majorHAnsi" w:cstheme="majorBidi"/>
      <w:color w:val="007030" w:themeColor="accent1" w:themeShade="BF"/>
      <w:sz w:val="24"/>
      <w:szCs w:val="24"/>
    </w:rPr>
  </w:style>
  <w:style w:type="character" w:customStyle="1" w:styleId="berschrift6Zchn">
    <w:name w:val="Überschrift 6 Zchn"/>
    <w:basedOn w:val="Absatz-Standardschriftart"/>
    <w:link w:val="berschrift6"/>
    <w:semiHidden/>
    <w:rPr>
      <w:rFonts w:asciiTheme="majorHAnsi" w:eastAsiaTheme="majorEastAsia" w:hAnsiTheme="majorHAnsi" w:cstheme="majorBidi"/>
      <w:color w:val="004A20" w:themeColor="accent1" w:themeShade="7F"/>
      <w:sz w:val="24"/>
      <w:szCs w:val="24"/>
    </w:rPr>
  </w:style>
  <w:style w:type="character" w:customStyle="1" w:styleId="berschrift7Zchn">
    <w:name w:val="Überschrift 7 Zchn"/>
    <w:basedOn w:val="Absatz-Standardschriftart"/>
    <w:link w:val="berschrift7"/>
    <w:semiHidden/>
    <w:rPr>
      <w:rFonts w:asciiTheme="majorHAnsi" w:eastAsiaTheme="majorEastAsia" w:hAnsiTheme="majorHAnsi" w:cstheme="majorBidi"/>
      <w:i/>
      <w:iCs/>
      <w:color w:val="004A20" w:themeColor="accent1" w:themeShade="7F"/>
      <w:sz w:val="24"/>
      <w:szCs w:val="24"/>
    </w:rPr>
  </w:style>
  <w:style w:type="character" w:customStyle="1" w:styleId="berschrift8Zchn">
    <w:name w:val="Überschrift 8 Zchn"/>
    <w:basedOn w:val="Absatz-Standardschriftart"/>
    <w:link w:val="berschrift8"/>
    <w:semiHidden/>
    <w:rPr>
      <w:rFonts w:asciiTheme="majorHAnsi" w:eastAsiaTheme="majorEastAsia" w:hAnsiTheme="majorHAnsi" w:cstheme="majorBidi"/>
      <w:color w:val="1C4E77" w:themeColor="text1" w:themeTint="D8"/>
      <w:sz w:val="21"/>
      <w:szCs w:val="21"/>
    </w:rPr>
  </w:style>
  <w:style w:type="character" w:customStyle="1" w:styleId="berschrift9Zchn">
    <w:name w:val="Überschrift 9 Zchn"/>
    <w:basedOn w:val="Absatz-Standardschriftart"/>
    <w:link w:val="berschrift9"/>
    <w:semiHidden/>
    <w:rPr>
      <w:rFonts w:asciiTheme="majorHAnsi" w:eastAsiaTheme="majorEastAsia" w:hAnsiTheme="majorHAnsi" w:cstheme="majorBidi"/>
      <w:i/>
      <w:iCs/>
      <w:color w:val="1C4E77" w:themeColor="text1" w:themeTint="D8"/>
      <w:sz w:val="21"/>
      <w:szCs w:val="21"/>
    </w:rPr>
  </w:style>
  <w:style w:type="numbering" w:customStyle="1" w:styleId="BfNListeZiffern">
    <w:name w:val="BfN_Liste_Ziffern"/>
    <w:uiPriority w:val="99"/>
    <w:pPr>
      <w:numPr>
        <w:numId w:val="14"/>
      </w:numPr>
    </w:pPr>
  </w:style>
  <w:style w:type="numbering" w:customStyle="1" w:styleId="BfNListeberschriften">
    <w:name w:val="BfN_Liste_Überschriften"/>
    <w:basedOn w:val="KeineListe"/>
    <w:uiPriority w:val="99"/>
    <w:pPr>
      <w:numPr>
        <w:numId w:val="13"/>
      </w:numPr>
    </w:pPr>
  </w:style>
  <w:style w:type="numbering" w:customStyle="1" w:styleId="BfNListegrnePunkte">
    <w:name w:val="BfN_Liste grüne Punkte"/>
    <w:basedOn w:val="KeineListe"/>
    <w:uiPriority w:val="99"/>
    <w:pPr>
      <w:numPr>
        <w:numId w:val="1"/>
      </w:numPr>
    </w:pPr>
  </w:style>
  <w:style w:type="table" w:customStyle="1" w:styleId="BfNTabelleblau">
    <w:name w:val="BfN_Tabelle blau"/>
    <w:basedOn w:val="NormaleTabelle"/>
    <w:uiPriority w:val="99"/>
    <w:rPr>
      <w:rFonts w:asciiTheme="minorHAnsi" w:eastAsiaTheme="minorHAnsi" w:hAnsiTheme="minorHAnsi" w:cstheme="minorBidi"/>
      <w:color w:val="000000"/>
      <w:szCs w:val="22"/>
      <w:lang w:eastAsia="en-US"/>
    </w:rPr>
    <w:tblPr>
      <w:tblStyleRowBandSize w:val="1"/>
      <w:tblStyleColBandSize w:val="1"/>
      <w:tblBorders>
        <w:bottom w:val="single" w:sz="4" w:space="0" w:color="C8CBCB" w:themeColor="accent6" w:themeShade="E6"/>
        <w:insideH w:val="single" w:sz="4" w:space="0" w:color="C8CBCB" w:themeColor="accent6" w:themeShade="E6"/>
      </w:tblBorders>
      <w:tblCellMar>
        <w:top w:w="85" w:type="dxa"/>
        <w:bottom w:w="85" w:type="dxa"/>
      </w:tblCellMar>
    </w:tblPr>
    <w:tcPr>
      <w:shd w:val="clear" w:color="auto" w:fill="FFFFFF" w:themeFill="background1"/>
    </w:tcPr>
    <w:tblStylePr w:type="firstRow">
      <w:rPr>
        <w:rFonts w:ascii="Calibri" w:hAnsi="Calibri"/>
        <w:b w:val="0"/>
        <w:i w:val="0"/>
        <w:color w:val="FFFFFF"/>
        <w:sz w:val="20"/>
      </w:rPr>
      <w:tblPr/>
      <w:tcPr>
        <w:shd w:val="clear" w:color="auto" w:fill="0A5AA0" w:themeFill="text2"/>
      </w:tcPr>
    </w:tblStylePr>
    <w:tblStylePr w:type="lastRow">
      <w:rPr>
        <w:rFonts w:ascii="Calibri" w:hAnsi="Calibri"/>
        <w:b/>
        <w:sz w:val="20"/>
      </w:rPr>
      <w:tblPr/>
      <w:tcPr>
        <w:tcBorders>
          <w:bottom w:val="single" w:sz="4" w:space="0" w:color="C0B49A" w:themeColor="accent5" w:themeShade="E6"/>
        </w:tcBorders>
        <w:shd w:val="clear" w:color="auto" w:fill="FFFFFF"/>
      </w:tcPr>
    </w:tblStylePr>
    <w:tblStylePr w:type="band1Horz">
      <w:rPr>
        <w:rFonts w:asciiTheme="minorHAnsi" w:hAnsiTheme="minorHAnsi"/>
        <w:sz w:val="20"/>
      </w:rPr>
    </w:tblStylePr>
    <w:tblStylePr w:type="band2Horz">
      <w:rPr>
        <w:rFonts w:asciiTheme="minorHAnsi" w:hAnsiTheme="minorHAnsi"/>
        <w:sz w:val="20"/>
      </w:rPr>
      <w:tblPr/>
      <w:tcPr>
        <w:shd w:val="clear" w:color="auto" w:fill="EFF6FA" w:themeFill="background2"/>
      </w:tcPr>
    </w:tblStylePr>
  </w:style>
  <w:style w:type="table" w:customStyle="1" w:styleId="BfNTabellegrau">
    <w:name w:val="BfN_Tabelle_grau"/>
    <w:basedOn w:val="NormaleTabelle"/>
    <w:uiPriority w:val="99"/>
    <w:rPr>
      <w:rFonts w:asciiTheme="minorHAnsi" w:eastAsiaTheme="minorHAnsi" w:hAnsiTheme="minorHAnsi" w:cstheme="minorBidi"/>
      <w:color w:val="000000"/>
      <w:szCs w:val="22"/>
      <w:lang w:eastAsia="en-US"/>
    </w:rPr>
    <w:tblPr>
      <w:tblStyleRowBandSize w:val="1"/>
      <w:tblBorders>
        <w:bottom w:val="single" w:sz="4" w:space="0" w:color="C8CBCB" w:themeColor="accent6" w:themeShade="E6"/>
        <w:insideH w:val="single" w:sz="4" w:space="0" w:color="C8CBCB" w:themeColor="accent6" w:themeShade="E6"/>
      </w:tblBorders>
      <w:tblCellMar>
        <w:top w:w="85" w:type="dxa"/>
        <w:bottom w:w="85" w:type="dxa"/>
      </w:tblCellMar>
    </w:tblPr>
    <w:tcPr>
      <w:shd w:val="clear" w:color="auto" w:fill="FFFFFF"/>
    </w:tcPr>
    <w:tblStylePr w:type="firstRow">
      <w:rPr>
        <w:rFonts w:asciiTheme="minorHAnsi" w:hAnsiTheme="minorHAnsi"/>
        <w:b w:val="0"/>
        <w:sz w:val="20"/>
      </w:rPr>
      <w:tblPr/>
      <w:tcPr>
        <w:shd w:val="clear" w:color="auto" w:fill="DFE1E1" w:themeFill="accent6"/>
      </w:tcPr>
    </w:tblStylePr>
    <w:tblStylePr w:type="band1Horz">
      <w:rPr>
        <w:rFonts w:asciiTheme="minorHAnsi" w:hAnsiTheme="minorHAnsi"/>
        <w:sz w:val="20"/>
      </w:rPr>
    </w:tblStylePr>
    <w:tblStylePr w:type="band2Horz">
      <w:rPr>
        <w:rFonts w:asciiTheme="minorHAnsi" w:hAnsiTheme="minorHAnsi"/>
        <w:sz w:val="20"/>
      </w:rPr>
      <w:tblPr/>
      <w:tcPr>
        <w:shd w:val="clear" w:color="auto" w:fill="EEEEEE"/>
      </w:tcPr>
    </w:tblStylePr>
  </w:style>
  <w:style w:type="table" w:styleId="EinfacheTabelle2">
    <w:name w:val="Plain Table 2"/>
    <w:basedOn w:val="NormaleTabelle"/>
    <w:uiPriority w:val="42"/>
    <w:rPr>
      <w:rFonts w:ascii="Calibri" w:hAnsi="Calibri"/>
      <w:sz w:val="24"/>
      <w:szCs w:val="24"/>
    </w:rPr>
    <w:tblPr>
      <w:tblStyleRowBandSize w:val="1"/>
      <w:tblStyleColBandSize w:val="1"/>
      <w:tblBorders>
        <w:top w:val="single" w:sz="4" w:space="0" w:color="519AD5" w:themeColor="text1" w:themeTint="80"/>
        <w:bottom w:val="single" w:sz="4" w:space="0" w:color="519AD5" w:themeColor="text1" w:themeTint="80"/>
      </w:tblBorders>
    </w:tblPr>
    <w:tblStylePr w:type="firstRow">
      <w:rPr>
        <w:b/>
        <w:bCs/>
      </w:rPr>
      <w:tblPr/>
      <w:tcPr>
        <w:tcBorders>
          <w:bottom w:val="single" w:sz="4" w:space="0" w:color="519AD5" w:themeColor="text1" w:themeTint="80"/>
        </w:tcBorders>
      </w:tcPr>
    </w:tblStylePr>
    <w:tblStylePr w:type="lastRow">
      <w:rPr>
        <w:b/>
        <w:bCs/>
      </w:rPr>
      <w:tblPr/>
      <w:tcPr>
        <w:tcBorders>
          <w:top w:val="single" w:sz="4" w:space="0" w:color="519AD5" w:themeColor="text1" w:themeTint="80"/>
        </w:tcBorders>
      </w:tcPr>
    </w:tblStylePr>
    <w:tblStylePr w:type="firstCol">
      <w:rPr>
        <w:b/>
        <w:bCs/>
      </w:rPr>
    </w:tblStylePr>
    <w:tblStylePr w:type="lastCol">
      <w:rPr>
        <w:b/>
        <w:bCs/>
      </w:rPr>
    </w:tblStylePr>
    <w:tblStylePr w:type="band1Vert">
      <w:tblPr/>
      <w:tcPr>
        <w:tcBorders>
          <w:left w:val="single" w:sz="4" w:space="0" w:color="519AD5" w:themeColor="text1" w:themeTint="80"/>
          <w:right w:val="single" w:sz="4" w:space="0" w:color="519AD5" w:themeColor="text1" w:themeTint="80"/>
        </w:tcBorders>
      </w:tcPr>
    </w:tblStylePr>
    <w:tblStylePr w:type="band2Vert">
      <w:tblPr/>
      <w:tcPr>
        <w:tcBorders>
          <w:left w:val="single" w:sz="4" w:space="0" w:color="519AD5" w:themeColor="text1" w:themeTint="80"/>
          <w:right w:val="single" w:sz="4" w:space="0" w:color="519AD5" w:themeColor="text1" w:themeTint="80"/>
        </w:tcBorders>
      </w:tcPr>
    </w:tblStylePr>
    <w:tblStylePr w:type="band1Horz">
      <w:tblPr/>
      <w:tcPr>
        <w:tcBorders>
          <w:top w:val="single" w:sz="4" w:space="0" w:color="519AD5" w:themeColor="text1" w:themeTint="80"/>
          <w:bottom w:val="single" w:sz="4" w:space="0" w:color="519AD5" w:themeColor="text1" w:themeTint="80"/>
        </w:tcBorders>
      </w:tcPr>
    </w:tblStylePr>
  </w:style>
  <w:style w:type="character" w:styleId="NichtaufgelsteErwhnung">
    <w:name w:val="Unresolved Mention"/>
    <w:basedOn w:val="Absatz-Standardschriftart"/>
    <w:uiPriority w:val="99"/>
    <w:semiHidden/>
    <w:unhideWhenUsed/>
    <w:rPr>
      <w:color w:val="605E5C"/>
      <w:shd w:val="clear" w:color="auto" w:fill="E1DFDD"/>
    </w:rPr>
  </w:style>
  <w:style w:type="paragraph" w:styleId="Verzeichnis4">
    <w:name w:val="toc 4"/>
    <w:basedOn w:val="Standard"/>
    <w:next w:val="Standard"/>
    <w:autoRedefine/>
    <w:uiPriority w:val="39"/>
    <w:unhideWhenUsed/>
    <w:pPr>
      <w:tabs>
        <w:tab w:val="left" w:pos="1134"/>
        <w:tab w:val="right" w:leader="dot" w:pos="9055"/>
      </w:tabs>
      <w:spacing w:after="100"/>
      <w:ind w:left="907" w:hanging="907"/>
      <w:jc w:val="left"/>
    </w:pPr>
  </w:style>
  <w:style w:type="paragraph" w:styleId="Inhaltsverzeichnisberschrift">
    <w:name w:val="TOC Heading"/>
    <w:basedOn w:val="berschrift1"/>
    <w:next w:val="Standard"/>
    <w:uiPriority w:val="39"/>
    <w:unhideWhenUsed/>
    <w:qFormat/>
    <w:pPr>
      <w:keepLines/>
      <w:widowControl/>
      <w:numPr>
        <w:numId w:val="0"/>
      </w:numPr>
      <w:tabs>
        <w:tab w:val="clear" w:pos="680"/>
      </w:tabs>
      <w:autoSpaceDE/>
      <w:autoSpaceDN/>
      <w:adjustRightInd/>
      <w:spacing w:before="240" w:after="0" w:line="259" w:lineRule="auto"/>
      <w:outlineLvl w:val="9"/>
    </w:pPr>
    <w:rPr>
      <w:rFonts w:asciiTheme="minorHAnsi" w:hAnsiTheme="minorHAnsi" w:cs="Times New Roman"/>
      <w:bCs w:val="0"/>
      <w:color w:val="0A5AA0" w:themeColor="text2"/>
      <w:kern w:val="0"/>
      <w:sz w:val="28"/>
      <w:szCs w:val="24"/>
    </w:rPr>
  </w:style>
  <w:style w:type="numbering" w:customStyle="1" w:styleId="BfNListeAnhaenge">
    <w:name w:val="BfN_Liste_Anhaenge"/>
    <w:basedOn w:val="KeineListe"/>
    <w:uiPriority w:val="99"/>
    <w:pPr>
      <w:numPr>
        <w:numId w:val="12"/>
      </w:numPr>
    </w:pPr>
  </w:style>
  <w:style w:type="paragraph" w:customStyle="1" w:styleId="BfN-Titelberschrift26-28">
    <w:name w:val="BfN-Titelüberschrift_26-28"/>
    <w:basedOn w:val="Standard"/>
    <w:qFormat/>
    <w:pPr>
      <w:widowControl/>
      <w:spacing w:before="0" w:after="240" w:line="560" w:lineRule="exact"/>
      <w:contextualSpacing/>
      <w:jc w:val="left"/>
    </w:pPr>
    <w:rPr>
      <w:b/>
      <w:color w:val="FFFFFF"/>
      <w:sz w:val="52"/>
      <w:szCs w:val="56"/>
    </w:rPr>
  </w:style>
  <w:style w:type="paragraph" w:customStyle="1" w:styleId="BfNTitelberschrift26-28">
    <w:name w:val="BfN_Titelüberschrift 26-28"/>
    <w:basedOn w:val="BfN-Titelberschrift26-28"/>
    <w:next w:val="BfNUnterberschrift18-20"/>
    <w:qFormat/>
  </w:style>
  <w:style w:type="paragraph" w:customStyle="1" w:styleId="BfNUnterberschrift18-20">
    <w:name w:val="BfN_Unterüberschrift 18-20"/>
    <w:basedOn w:val="BfN-Titelberschrift26-28"/>
    <w:next w:val="BfNAutoren18-20"/>
    <w:qFormat/>
    <w:pPr>
      <w:spacing w:before="240" w:line="400" w:lineRule="exact"/>
    </w:pPr>
    <w:rPr>
      <w:sz w:val="36"/>
      <w:szCs w:val="36"/>
    </w:rPr>
  </w:style>
  <w:style w:type="paragraph" w:customStyle="1" w:styleId="BfNAutoren18-20">
    <w:name w:val="BfN_Autoren_18-20"/>
    <w:basedOn w:val="BfNUnterberschrift18-20"/>
    <w:qFormat/>
    <w:pPr>
      <w:spacing w:before="480"/>
      <w:ind w:right="2268"/>
    </w:pPr>
    <w:rPr>
      <w:b w:val="0"/>
    </w:rPr>
  </w:style>
  <w:style w:type="paragraph" w:customStyle="1" w:styleId="BfNTitelberschrift23-25">
    <w:name w:val="BfN_Titelüberschrift_23-25"/>
    <w:basedOn w:val="BfN-Titelberschrift26-28"/>
    <w:next w:val="BfNUnterberschrift15-17"/>
    <w:qFormat/>
    <w:pPr>
      <w:spacing w:line="500" w:lineRule="exact"/>
    </w:pPr>
    <w:rPr>
      <w:sz w:val="46"/>
      <w:szCs w:val="46"/>
    </w:rPr>
  </w:style>
  <w:style w:type="paragraph" w:customStyle="1" w:styleId="BfNUnterberschrift15-17">
    <w:name w:val="BfN_Unterüberschrift_15-17"/>
    <w:basedOn w:val="BfNUnterberschrift18-20"/>
    <w:next w:val="BfNAutoren15-17"/>
    <w:pPr>
      <w:spacing w:line="340" w:lineRule="exact"/>
    </w:pPr>
    <w:rPr>
      <w:sz w:val="30"/>
      <w:szCs w:val="30"/>
    </w:rPr>
  </w:style>
  <w:style w:type="paragraph" w:customStyle="1" w:styleId="BfNAutoren15-17">
    <w:name w:val="BfN_Autoren_15-17"/>
    <w:basedOn w:val="BfNAutoren18-20"/>
    <w:pPr>
      <w:spacing w:line="340" w:lineRule="exact"/>
    </w:pPr>
    <w:rPr>
      <w:sz w:val="30"/>
      <w:szCs w:val="30"/>
    </w:rPr>
  </w:style>
  <w:style w:type="paragraph" w:customStyle="1" w:styleId="BfNSchriftennummer">
    <w:name w:val="BfN_Schriftennummer"/>
    <w:basedOn w:val="Standard"/>
    <w:next w:val="BfNJahreszahl"/>
    <w:qFormat/>
    <w:pPr>
      <w:widowControl/>
      <w:spacing w:before="0" w:after="0" w:line="800" w:lineRule="exact"/>
      <w:jc w:val="center"/>
    </w:pPr>
    <w:rPr>
      <w:b/>
      <w:color w:val="FFFFFF"/>
      <w:sz w:val="76"/>
      <w:szCs w:val="76"/>
    </w:rPr>
  </w:style>
  <w:style w:type="paragraph" w:customStyle="1" w:styleId="BfNJahreszahl">
    <w:name w:val="BfN_Jahreszahl"/>
    <w:basedOn w:val="BfNSchriftennummer"/>
    <w:qFormat/>
    <w:pPr>
      <w:pBdr>
        <w:top w:val="dotted" w:sz="4" w:space="1" w:color="FFFFFF"/>
      </w:pBdr>
      <w:spacing w:line="640" w:lineRule="exact"/>
    </w:pPr>
    <w:rPr>
      <w:sz w:val="56"/>
      <w:szCs w:val="56"/>
    </w:rPr>
  </w:style>
  <w:style w:type="paragraph" w:customStyle="1" w:styleId="BfNSchriftenweiss">
    <w:name w:val="BfN_Schriften_weiss"/>
    <w:basedOn w:val="Standard"/>
    <w:next w:val="BfNSchriftennummer"/>
    <w:qFormat/>
    <w:pPr>
      <w:spacing w:after="0" w:line="280" w:lineRule="exact"/>
      <w:jc w:val="center"/>
    </w:pPr>
    <w:rPr>
      <w:b/>
      <w:color w:val="FFFFFF"/>
      <w:sz w:val="28"/>
      <w:szCs w:val="28"/>
    </w:rPr>
  </w:style>
  <w:style w:type="paragraph" w:customStyle="1" w:styleId="BfNLogoRckseite">
    <w:name w:val="BfN_Logo_Rückseite"/>
    <w:basedOn w:val="Standard"/>
    <w:pPr>
      <w:framePr w:wrap="around" w:hAnchor="text" w:yAlign="bottom"/>
      <w:widowControl/>
      <w:autoSpaceDE/>
      <w:autoSpaceDN/>
      <w:adjustRightInd/>
      <w:spacing w:before="120" w:line="240" w:lineRule="auto"/>
      <w:jc w:val="left"/>
    </w:pPr>
    <w:rPr>
      <w:noProof/>
      <w:color w:val="auto"/>
      <w:sz w:val="22"/>
      <w:szCs w:val="22"/>
    </w:rPr>
  </w:style>
  <w:style w:type="paragraph" w:customStyle="1" w:styleId="BfNStandardtextRckseite">
    <w:name w:val="BfN_Standardtext_Rückseite"/>
    <w:basedOn w:val="BfNStandardlinksbndig"/>
    <w:qFormat/>
    <w:pPr>
      <w:spacing w:before="0" w:after="240"/>
      <w:ind w:right="1134"/>
      <w:contextualSpacing/>
    </w:pPr>
    <w:rPr>
      <w:color w:val="080808"/>
    </w:rPr>
  </w:style>
  <w:style w:type="paragraph" w:customStyle="1" w:styleId="BfNDOI-Nr">
    <w:name w:val="BfN_DOI-Nr."/>
    <w:basedOn w:val="BfNStandardtextRckseite"/>
    <w:qFormat/>
    <w:rPr>
      <w:b/>
    </w:rPr>
  </w:style>
  <w:style w:type="character" w:styleId="Platzhaltertext">
    <w:name w:val="Placeholder Text"/>
    <w:basedOn w:val="Absatz-Standardschriftart"/>
    <w:uiPriority w:val="99"/>
    <w:semiHidden/>
    <w:rPr>
      <w:color w:val="808080"/>
    </w:rPr>
  </w:style>
  <w:style w:type="paragraph" w:customStyle="1" w:styleId="BfNTextboxkopfblau">
    <w:name w:val="BfN_Textboxkopf blau"/>
    <w:basedOn w:val="Standard"/>
    <w:next w:val="BfNTextbox-Textblau"/>
    <w:uiPriority w:val="2"/>
    <w:qFormat/>
    <w:pPr>
      <w:keepNext/>
      <w:widowControl/>
      <w:pBdr>
        <w:top w:val="single" w:sz="36" w:space="1" w:color="0A5AA0" w:themeColor="text2"/>
        <w:left w:val="single" w:sz="36" w:space="4" w:color="0A5AA0" w:themeColor="text2"/>
        <w:bottom w:val="single" w:sz="36" w:space="4" w:color="0A5AA0" w:themeColor="text2"/>
        <w:right w:val="single" w:sz="36" w:space="4" w:color="0A5AA0" w:themeColor="text2"/>
      </w:pBdr>
      <w:shd w:val="clear" w:color="auto" w:fill="0A5AA0" w:themeFill="text2"/>
      <w:autoSpaceDE/>
      <w:autoSpaceDN/>
      <w:adjustRightInd/>
      <w:spacing w:before="360" w:after="0" w:line="320" w:lineRule="exact"/>
      <w:ind w:left="113" w:right="113" w:firstLine="28"/>
      <w:jc w:val="left"/>
    </w:pPr>
    <w:rPr>
      <w:rFonts w:eastAsiaTheme="minorHAnsi" w:cstheme="minorBidi"/>
      <w:b/>
      <w:color w:val="FFFFFF"/>
      <w:szCs w:val="22"/>
      <w:lang w:eastAsia="en-US"/>
    </w:rPr>
  </w:style>
  <w:style w:type="paragraph" w:customStyle="1" w:styleId="BfNLiteraturverz">
    <w:name w:val="BfN_Literaturverz"/>
    <w:uiPriority w:val="2"/>
    <w:qFormat/>
    <w:pPr>
      <w:keepLines/>
      <w:widowControl w:val="0"/>
      <w:spacing w:after="120"/>
      <w:ind w:left="340" w:hanging="340"/>
    </w:pPr>
    <w:rPr>
      <w:rFonts w:ascii="Calibri" w:hAnsi="Calibri"/>
      <w:color w:val="000000"/>
      <w:sz w:val="22"/>
      <w:szCs w:val="22"/>
    </w:rPr>
  </w:style>
  <w:style w:type="paragraph" w:customStyle="1" w:styleId="BfNTextbox-Textblau">
    <w:name w:val="BfN_Textbox-Text blau"/>
    <w:basedOn w:val="BfNTextboxkopfgrau"/>
    <w:uiPriority w:val="2"/>
    <w:qFormat/>
    <w:pPr>
      <w:keepNext w:val="0"/>
      <w:pBdr>
        <w:top w:val="single" w:sz="36" w:space="0" w:color="EFF6FA" w:themeColor="background2"/>
        <w:left w:val="single" w:sz="36" w:space="4" w:color="EFF6FA" w:themeColor="background2"/>
        <w:bottom w:val="single" w:sz="36" w:space="8" w:color="EFF6FA" w:themeColor="background2"/>
        <w:right w:val="single" w:sz="36" w:space="4" w:color="EFF6FA" w:themeColor="background2"/>
      </w:pBdr>
      <w:shd w:val="clear" w:color="auto" w:fill="EFF6FA" w:themeFill="background2"/>
      <w:spacing w:before="0" w:after="120" w:line="300" w:lineRule="exact"/>
      <w:ind w:firstLine="0"/>
    </w:pPr>
    <w:rPr>
      <w:b w:val="0"/>
    </w:rPr>
  </w:style>
  <w:style w:type="paragraph" w:customStyle="1" w:styleId="BfNTextboxkopfgrau">
    <w:name w:val="BfN_Textboxkopf grau"/>
    <w:basedOn w:val="BfNTextboxkopfblau"/>
    <w:uiPriority w:val="2"/>
    <w:qFormat/>
    <w:pPr>
      <w:pBdr>
        <w:top w:val="single" w:sz="36" w:space="1" w:color="DFE1E1" w:themeColor="accent6"/>
        <w:left w:val="single" w:sz="36" w:space="4" w:color="DFE1E1" w:themeColor="accent6"/>
        <w:bottom w:val="single" w:sz="36" w:space="4" w:color="DFE1E1" w:themeColor="accent6"/>
        <w:right w:val="single" w:sz="36" w:space="4" w:color="DFE1E1" w:themeColor="accent6"/>
      </w:pBdr>
      <w:shd w:val="clear" w:color="auto" w:fill="DFE1E1" w:themeFill="accent6"/>
    </w:pPr>
    <w:rPr>
      <w:color w:val="161717" w:themeColor="accent6" w:themeShade="1A"/>
    </w:rPr>
  </w:style>
  <w:style w:type="paragraph" w:customStyle="1" w:styleId="BfNAbbildungsunterschrift">
    <w:name w:val="BfN_Abbildungsunterschrift"/>
    <w:basedOn w:val="Beschriftung"/>
    <w:qFormat/>
  </w:style>
  <w:style w:type="paragraph" w:customStyle="1" w:styleId="BfNAufzhlungBuchstaben">
    <w:name w:val="BfN_Aufzählung_Buchstaben"/>
    <w:basedOn w:val="Standard"/>
    <w:uiPriority w:val="2"/>
    <w:qFormat/>
    <w:pPr>
      <w:numPr>
        <w:numId w:val="8"/>
      </w:numPr>
      <w:spacing w:line="300" w:lineRule="exact"/>
    </w:pPr>
    <w:rPr>
      <w:szCs w:val="22"/>
    </w:rPr>
  </w:style>
  <w:style w:type="paragraph" w:customStyle="1" w:styleId="BfNTextboxTextgrau">
    <w:name w:val="BfN_Textbox_Text_grau"/>
    <w:basedOn w:val="BfNTextbox-Textblau"/>
    <w:uiPriority w:val="2"/>
    <w:qFormat/>
    <w:pPr>
      <w:pBdr>
        <w:top w:val="single" w:sz="36" w:space="0" w:color="F2F2F2" w:themeColor="background1" w:themeShade="F2"/>
        <w:left w:val="single" w:sz="36" w:space="4" w:color="F2F2F2" w:themeColor="background1" w:themeShade="F2"/>
        <w:bottom w:val="single" w:sz="36" w:space="8" w:color="F2F2F2" w:themeColor="background1" w:themeShade="F2"/>
        <w:right w:val="single" w:sz="36" w:space="4" w:color="F2F2F2" w:themeColor="background1" w:themeShade="F2"/>
      </w:pBdr>
      <w:shd w:val="clear" w:color="auto" w:fill="F2F2F2" w:themeFill="background1" w:themeFillShade="F2"/>
    </w:pPr>
  </w:style>
  <w:style w:type="table" w:customStyle="1" w:styleId="BfNVerzeichnis">
    <w:name w:val="BfN_Verzeichnis"/>
    <w:basedOn w:val="Tabellenraster"/>
    <w:uiPriority w:val="99"/>
    <w:rPr>
      <w:color w:val="000000"/>
    </w:rPr>
    <w:tblPr>
      <w:tblStyleRowBandSize w:val="1"/>
      <w:tblBorders>
        <w:top w:val="single" w:sz="4" w:space="0" w:color="A4AAAA" w:themeColor="accent6" w:themeShade="BF"/>
        <w:left w:val="none" w:sz="0" w:space="0" w:color="auto"/>
        <w:bottom w:val="single" w:sz="4" w:space="0" w:color="A4AAAA" w:themeColor="accent6" w:themeShade="BF"/>
        <w:right w:val="none" w:sz="0" w:space="0" w:color="auto"/>
        <w:insideH w:val="single" w:sz="4" w:space="0" w:color="A4AAAA" w:themeColor="accent6" w:themeShade="BF"/>
        <w:insideV w:val="none" w:sz="0" w:space="0" w:color="auto"/>
      </w:tblBorders>
    </w:tblPr>
    <w:tcPr>
      <w:shd w:val="clear" w:color="auto" w:fill="FFFFFF"/>
      <w:vAlign w:val="center"/>
    </w:tcPr>
    <w:tblStylePr w:type="firstRow">
      <w:rPr>
        <w:rFonts w:ascii="Calibri" w:hAnsi="Calibri"/>
        <w:sz w:val="24"/>
      </w:rPr>
      <w:tblPr/>
      <w:tcPr>
        <w:shd w:val="clear" w:color="auto" w:fill="DFE1E1" w:themeFill="accent6"/>
        <w:vAlign w:val="center"/>
      </w:tcPr>
    </w:tblStylePr>
    <w:tblStylePr w:type="band1Horz">
      <w:rPr>
        <w:rFonts w:asciiTheme="minorHAnsi" w:hAnsiTheme="minorHAnsi"/>
        <w:sz w:val="24"/>
      </w:rPr>
      <w:tblPr/>
      <w:tcPr>
        <w:shd w:val="clear" w:color="auto" w:fill="FFFFFF" w:themeFill="background1"/>
      </w:tcPr>
    </w:tblStylePr>
    <w:tblStylePr w:type="band2Horz">
      <w:rPr>
        <w:rFonts w:asciiTheme="minorHAnsi" w:hAnsiTheme="minorHAnsi"/>
        <w:sz w:val="24"/>
      </w:rPr>
      <w:tblPr/>
      <w:tcPr>
        <w:shd w:val="clear" w:color="auto" w:fill="EEEEEE"/>
      </w:tcPr>
    </w:tblStylePr>
  </w:style>
  <w:style w:type="paragraph" w:customStyle="1" w:styleId="BfNZwischenberschrift">
    <w:name w:val="BfN_Zwischenüberschrift"/>
    <w:basedOn w:val="BfNStandardlinksbndig"/>
    <w:next w:val="BfNStandard"/>
    <w:qFormat/>
    <w:pPr>
      <w:spacing w:line="240" w:lineRule="auto"/>
    </w:pPr>
    <w:rPr>
      <w:b/>
      <w:color w:val="0A5AA0" w:themeColor="text2"/>
    </w:rPr>
  </w:style>
  <w:style w:type="paragraph" w:customStyle="1" w:styleId="BfNInnentitel">
    <w:name w:val="BfN_Innentitel"/>
    <w:basedOn w:val="BfNStandard"/>
    <w:next w:val="BfNInnentitelUnterberschrift"/>
    <w:uiPriority w:val="3"/>
    <w:qFormat/>
    <w:pPr>
      <w:snapToGrid w:val="0"/>
      <w:spacing w:before="240" w:line="560" w:lineRule="exact"/>
      <w:contextualSpacing/>
      <w:jc w:val="left"/>
    </w:pPr>
    <w:rPr>
      <w:b/>
      <w:bCs/>
      <w:color w:val="0A5AA0" w:themeColor="text2"/>
      <w:sz w:val="52"/>
      <w:szCs w:val="52"/>
    </w:rPr>
  </w:style>
  <w:style w:type="paragraph" w:customStyle="1" w:styleId="BfNInnentitelUnterberschrift">
    <w:name w:val="BfN_Innentitel Unterüberschrift"/>
    <w:basedOn w:val="BfNStandard"/>
    <w:next w:val="BfNInnentitelAutoren"/>
    <w:uiPriority w:val="3"/>
    <w:qFormat/>
    <w:pPr>
      <w:spacing w:before="0" w:after="240" w:line="400" w:lineRule="exact"/>
      <w:contextualSpacing/>
      <w:jc w:val="left"/>
    </w:pPr>
    <w:rPr>
      <w:b/>
      <w:bCs/>
      <w:sz w:val="36"/>
      <w:szCs w:val="36"/>
    </w:rPr>
  </w:style>
  <w:style w:type="paragraph" w:customStyle="1" w:styleId="BfNInnentitelAutoren">
    <w:name w:val="BfN_Innentitel Autoren"/>
    <w:basedOn w:val="BfNStandard"/>
    <w:uiPriority w:val="3"/>
    <w:qFormat/>
    <w:pPr>
      <w:spacing w:before="360" w:after="240" w:line="420" w:lineRule="exact"/>
      <w:contextualSpacing/>
      <w:jc w:val="left"/>
    </w:pPr>
    <w:rPr>
      <w:sz w:val="36"/>
      <w:szCs w:val="36"/>
    </w:rPr>
  </w:style>
  <w:style w:type="paragraph" w:customStyle="1" w:styleId="BfNImpressumTextlinksbndig">
    <w:name w:val="BfN_Impressum_Text_linksbündig"/>
    <w:basedOn w:val="Standard"/>
    <w:uiPriority w:val="2"/>
    <w:pPr>
      <w:widowControl/>
      <w:autoSpaceDE/>
      <w:autoSpaceDN/>
      <w:adjustRightInd/>
      <w:spacing w:before="0" w:after="60" w:line="240" w:lineRule="auto"/>
      <w:jc w:val="left"/>
    </w:pPr>
    <w:rPr>
      <w:sz w:val="20"/>
    </w:rPr>
  </w:style>
  <w:style w:type="character" w:customStyle="1" w:styleId="BfNImpressumTextfett">
    <w:name w:val="BfN_Impressum_Text_fett"/>
    <w:basedOn w:val="Absatz-Standardschriftart"/>
    <w:uiPriority w:val="2"/>
    <w:qFormat/>
    <w:rPr>
      <w:rFonts w:asciiTheme="minorHAnsi" w:hAnsiTheme="minorHAnsi"/>
      <w:b/>
      <w:color w:val="000000"/>
      <w:sz w:val="20"/>
    </w:rPr>
  </w:style>
  <w:style w:type="paragraph" w:customStyle="1" w:styleId="BfNImpressumberschrift">
    <w:name w:val="BfN_Impressum_Überschrift"/>
    <w:basedOn w:val="BfNInhaltsverzberschrift"/>
    <w:uiPriority w:val="2"/>
  </w:style>
  <w:style w:type="paragraph" w:customStyle="1" w:styleId="BfNImpressumTextunten">
    <w:name w:val="BfN_Impressum_Text unten"/>
    <w:basedOn w:val="BfNImpressumTextlinksbndig"/>
    <w:uiPriority w:val="2"/>
    <w:pPr>
      <w:framePr w:wrap="around" w:hAnchor="text" w:yAlign="bottom"/>
      <w:tabs>
        <w:tab w:val="left" w:pos="2835"/>
      </w:tabs>
    </w:pPr>
  </w:style>
  <w:style w:type="paragraph" w:customStyle="1" w:styleId="BfNUeberschrift1">
    <w:name w:val="BfN_Ueberschrift_1"/>
    <w:next w:val="Standard"/>
    <w:link w:val="BfNUeberschrift1Zchn"/>
    <w:uiPriority w:val="1"/>
    <w:qFormat/>
    <w:pPr>
      <w:keepNext/>
      <w:keepLines/>
      <w:numPr>
        <w:numId w:val="16"/>
      </w:numPr>
      <w:suppressAutoHyphens/>
      <w:spacing w:before="360" w:after="240"/>
      <w:contextualSpacing/>
      <w:outlineLvl w:val="0"/>
    </w:pPr>
    <w:rPr>
      <w:rFonts w:ascii="Calibri" w:eastAsiaTheme="minorHAnsi" w:hAnsi="Calibri" w:cstheme="minorBidi"/>
      <w:b/>
      <w:color w:val="0A5AA0" w:themeColor="text2"/>
      <w:sz w:val="28"/>
      <w:szCs w:val="40"/>
      <w:lang w:eastAsia="en-US"/>
    </w:rPr>
  </w:style>
  <w:style w:type="paragraph" w:customStyle="1" w:styleId="BfNUeberschrift2">
    <w:name w:val="BfN_Ueberschrift_2"/>
    <w:basedOn w:val="BfNUeberschrift1"/>
    <w:next w:val="Standard"/>
    <w:uiPriority w:val="1"/>
    <w:qFormat/>
    <w:pPr>
      <w:numPr>
        <w:ilvl w:val="1"/>
      </w:numPr>
      <w:spacing w:before="240" w:after="120"/>
      <w:outlineLvl w:val="1"/>
    </w:pPr>
    <w:rPr>
      <w:sz w:val="26"/>
    </w:rPr>
  </w:style>
  <w:style w:type="paragraph" w:customStyle="1" w:styleId="BfNUeberschrift3">
    <w:name w:val="BfN_Ueberschrift_3"/>
    <w:basedOn w:val="BfNUeberschrift2"/>
    <w:next w:val="Standard"/>
    <w:uiPriority w:val="1"/>
    <w:qFormat/>
    <w:pPr>
      <w:numPr>
        <w:ilvl w:val="2"/>
      </w:numPr>
      <w:spacing w:after="0"/>
      <w:outlineLvl w:val="2"/>
    </w:pPr>
    <w:rPr>
      <w:sz w:val="24"/>
    </w:rPr>
  </w:style>
  <w:style w:type="paragraph" w:customStyle="1" w:styleId="BfNUeberschrift4">
    <w:name w:val="BfN_Ueberschrift_4"/>
    <w:basedOn w:val="BfNUeberschrift3"/>
    <w:next w:val="BfNStandard"/>
    <w:uiPriority w:val="1"/>
    <w:qFormat/>
    <w:pPr>
      <w:numPr>
        <w:ilvl w:val="3"/>
      </w:numPr>
      <w:spacing w:before="180"/>
      <w:outlineLvl w:val="3"/>
    </w:pPr>
  </w:style>
  <w:style w:type="paragraph" w:customStyle="1" w:styleId="BfNAufzhlunggrnePunkte">
    <w:name w:val="BfN_Aufzählung_grüne Punkte"/>
    <w:basedOn w:val="Standard"/>
    <w:uiPriority w:val="2"/>
    <w:qFormat/>
    <w:pPr>
      <w:numPr>
        <w:numId w:val="10"/>
      </w:numPr>
      <w:tabs>
        <w:tab w:val="left" w:pos="340"/>
      </w:tabs>
      <w:spacing w:line="300" w:lineRule="exact"/>
    </w:pPr>
  </w:style>
  <w:style w:type="paragraph" w:customStyle="1" w:styleId="BfNTabellentext">
    <w:name w:val="BfN_Tabellentext"/>
    <w:link w:val="BfNTabellentextZchn"/>
    <w:uiPriority w:val="2"/>
    <w:qFormat/>
    <w:rPr>
      <w:rFonts w:asciiTheme="minorHAnsi" w:eastAsiaTheme="minorHAnsi" w:hAnsiTheme="minorHAnsi" w:cstheme="minorBidi"/>
      <w:color w:val="000000"/>
      <w:szCs w:val="22"/>
      <w:lang w:eastAsia="en-US"/>
    </w:rPr>
  </w:style>
  <w:style w:type="paragraph" w:customStyle="1" w:styleId="BfNTabellenkopfblau">
    <w:name w:val="BfN_Tabellenkopf blau"/>
    <w:basedOn w:val="BfNTabellentext"/>
    <w:link w:val="BfNTabellenkopfblauZchn"/>
    <w:uiPriority w:val="2"/>
    <w:qFormat/>
    <w:rPr>
      <w:b/>
      <w:color w:val="FFFFFF"/>
    </w:rPr>
  </w:style>
  <w:style w:type="paragraph" w:customStyle="1" w:styleId="BfNTabellenberschrift">
    <w:name w:val="BfN_Tabellenüberschrift"/>
    <w:basedOn w:val="BfN-Standardlinksbndig"/>
    <w:next w:val="BfNStandard"/>
    <w:uiPriority w:val="2"/>
    <w:qFormat/>
    <w:pPr>
      <w:keepNext/>
      <w:tabs>
        <w:tab w:val="left" w:pos="794"/>
      </w:tabs>
      <w:spacing w:before="360" w:after="240" w:line="240" w:lineRule="auto"/>
      <w:ind w:left="794" w:hanging="794"/>
    </w:pPr>
    <w:rPr>
      <w:sz w:val="22"/>
    </w:rPr>
  </w:style>
  <w:style w:type="paragraph" w:customStyle="1" w:styleId="BfNTabellenunterschrift">
    <w:name w:val="BfN_Tabellenunterschrift"/>
    <w:basedOn w:val="BfNStandard"/>
    <w:uiPriority w:val="2"/>
    <w:qFormat/>
    <w:pPr>
      <w:spacing w:before="120" w:after="240" w:line="260" w:lineRule="atLeast"/>
      <w:contextualSpacing/>
      <w:jc w:val="left"/>
    </w:pPr>
    <w:rPr>
      <w:sz w:val="20"/>
    </w:rPr>
  </w:style>
  <w:style w:type="paragraph" w:customStyle="1" w:styleId="BfNTabellenkopfgrau">
    <w:name w:val="BfN_Tabellenkopf grau"/>
    <w:basedOn w:val="BfNTabellentext"/>
    <w:uiPriority w:val="2"/>
    <w:qFormat/>
    <w:rPr>
      <w:b/>
    </w:rPr>
  </w:style>
  <w:style w:type="character" w:customStyle="1" w:styleId="BfNTabellentextZchn">
    <w:name w:val="BfN_Tabellentext Zchn"/>
    <w:basedOn w:val="Absatz-Standardschriftart"/>
    <w:link w:val="BfNTabellentext"/>
    <w:uiPriority w:val="2"/>
    <w:rPr>
      <w:rFonts w:asciiTheme="minorHAnsi" w:eastAsiaTheme="minorHAnsi" w:hAnsiTheme="minorHAnsi" w:cstheme="minorBidi"/>
      <w:color w:val="000000"/>
      <w:szCs w:val="22"/>
      <w:lang w:eastAsia="en-US"/>
    </w:rPr>
  </w:style>
  <w:style w:type="character" w:customStyle="1" w:styleId="BfNTabellenkopfblauZchn">
    <w:name w:val="BfN_Tabellenkopf blau Zchn"/>
    <w:basedOn w:val="BfNTabellentextZchn"/>
    <w:link w:val="BfNTabellenkopfblau"/>
    <w:uiPriority w:val="2"/>
    <w:rPr>
      <w:rFonts w:asciiTheme="minorHAnsi" w:eastAsiaTheme="minorHAnsi" w:hAnsiTheme="minorHAnsi" w:cstheme="minorBidi"/>
      <w:b/>
      <w:color w:val="FFFFFF"/>
      <w:szCs w:val="22"/>
      <w:lang w:eastAsia="en-US"/>
    </w:rPr>
  </w:style>
  <w:style w:type="paragraph" w:customStyle="1" w:styleId="BfNAnhangUeberschrift1">
    <w:name w:val="BfN_Anhang_Ueberschrift_1"/>
    <w:next w:val="BfNStandard"/>
    <w:uiPriority w:val="3"/>
    <w:qFormat/>
    <w:pPr>
      <w:keepNext/>
      <w:numPr>
        <w:numId w:val="7"/>
      </w:numPr>
      <w:spacing w:before="360" w:after="200"/>
      <w:outlineLvl w:val="0"/>
    </w:pPr>
    <w:rPr>
      <w:rFonts w:ascii="Calibri" w:eastAsiaTheme="minorHAnsi" w:hAnsi="Calibri" w:cstheme="minorBidi"/>
      <w:b/>
      <w:color w:val="0A5AA0" w:themeColor="text2"/>
      <w:sz w:val="28"/>
      <w:szCs w:val="22"/>
      <w:lang w:eastAsia="en-US"/>
    </w:rPr>
  </w:style>
  <w:style w:type="paragraph" w:customStyle="1" w:styleId="BfNAnhangUeberschrift2">
    <w:name w:val="BfN_Anhang_Ueberschrift_2"/>
    <w:basedOn w:val="BfNAnhangUeberschrift1"/>
    <w:next w:val="BfNStandard"/>
    <w:uiPriority w:val="3"/>
    <w:qFormat/>
    <w:pPr>
      <w:numPr>
        <w:ilvl w:val="1"/>
      </w:numPr>
      <w:outlineLvl w:val="1"/>
    </w:pPr>
    <w:rPr>
      <w:sz w:val="26"/>
    </w:rPr>
  </w:style>
  <w:style w:type="paragraph" w:customStyle="1" w:styleId="BfNAnhangUeberschrift3">
    <w:name w:val="BfN_Anhang_Ueberschrift_3"/>
    <w:basedOn w:val="Standard"/>
    <w:next w:val="BfNStandard"/>
    <w:uiPriority w:val="3"/>
    <w:qFormat/>
    <w:pPr>
      <w:keepNext/>
      <w:widowControl/>
      <w:numPr>
        <w:ilvl w:val="2"/>
        <w:numId w:val="7"/>
      </w:numPr>
      <w:autoSpaceDE/>
      <w:autoSpaceDN/>
      <w:adjustRightInd/>
      <w:spacing w:before="480" w:after="200"/>
      <w:jc w:val="left"/>
      <w:outlineLvl w:val="2"/>
    </w:pPr>
    <w:rPr>
      <w:rFonts w:eastAsiaTheme="minorHAnsi" w:cstheme="minorBidi"/>
      <w:b/>
      <w:color w:val="0A5AA0" w:themeColor="text2"/>
      <w:szCs w:val="22"/>
      <w:lang w:eastAsia="en-US"/>
    </w:rPr>
  </w:style>
  <w:style w:type="paragraph" w:customStyle="1" w:styleId="BfNBilder">
    <w:name w:val="BfN_Bilder"/>
    <w:basedOn w:val="BfNStandard"/>
    <w:next w:val="Beschriftung"/>
    <w:uiPriority w:val="2"/>
    <w:pPr>
      <w:spacing w:before="360" w:line="240" w:lineRule="auto"/>
    </w:pPr>
    <w:rPr>
      <w:noProof/>
    </w:rPr>
  </w:style>
  <w:style w:type="paragraph" w:customStyle="1" w:styleId="BfNUeberschrift1oN">
    <w:name w:val="BfN_Ueberschrift 1 oN"/>
    <w:basedOn w:val="BfNUeberschrift1"/>
    <w:link w:val="BfNUeberschrift1oNZchn"/>
    <w:uiPriority w:val="1"/>
    <w:qFormat/>
    <w:pPr>
      <w:numPr>
        <w:numId w:val="0"/>
      </w:numPr>
      <w:spacing w:before="0"/>
    </w:pPr>
  </w:style>
  <w:style w:type="paragraph" w:customStyle="1" w:styleId="BfNImpressumfett">
    <w:name w:val="BfN_Impressum fett"/>
    <w:basedOn w:val="Standard"/>
    <w:qFormat/>
    <w:pPr>
      <w:spacing w:before="120" w:after="60"/>
    </w:pPr>
    <w:rPr>
      <w:b/>
      <w:sz w:val="20"/>
    </w:rPr>
  </w:style>
  <w:style w:type="paragraph" w:customStyle="1" w:styleId="BfNTextbox-TextblauAufzhlung">
    <w:name w:val="BfN_Textbox-Text blau Aufzählung"/>
    <w:basedOn w:val="BfNTextbox-TextgrauAufzhlung"/>
    <w:uiPriority w:val="2"/>
    <w:pPr>
      <w:pBdr>
        <w:top w:val="single" w:sz="36" w:space="0" w:color="EFF6FA" w:themeColor="background2"/>
        <w:left w:val="single" w:sz="36" w:space="4" w:color="EFF6FA" w:themeColor="background2"/>
        <w:bottom w:val="single" w:sz="36" w:space="8" w:color="EFF6FA" w:themeColor="background2"/>
        <w:right w:val="single" w:sz="36" w:space="4" w:color="EFF6FA" w:themeColor="background2"/>
      </w:pBdr>
      <w:shd w:val="clear" w:color="auto" w:fill="EFF6FA" w:themeFill="background2"/>
    </w:pPr>
  </w:style>
  <w:style w:type="paragraph" w:customStyle="1" w:styleId="BfNTextbox-TextgrauAufzhlung">
    <w:name w:val="BfN_Textbox-Text grau Aufzählung"/>
    <w:basedOn w:val="Standard"/>
    <w:uiPriority w:val="2"/>
    <w:qFormat/>
    <w:pPr>
      <w:widowControl/>
      <w:numPr>
        <w:numId w:val="15"/>
      </w:numPr>
      <w:pBdr>
        <w:top w:val="single" w:sz="36" w:space="0" w:color="F2F2F2" w:themeColor="background1" w:themeShade="F2"/>
        <w:left w:val="single" w:sz="36" w:space="4" w:color="F2F2F2" w:themeColor="background1" w:themeShade="F2"/>
        <w:bottom w:val="single" w:sz="36" w:space="8" w:color="F2F2F2" w:themeColor="background1" w:themeShade="F2"/>
        <w:right w:val="single" w:sz="36" w:space="4" w:color="F2F2F2" w:themeColor="background1" w:themeShade="F2"/>
      </w:pBdr>
      <w:shd w:val="clear" w:color="auto" w:fill="F2F2F2" w:themeFill="background1" w:themeFillShade="F2"/>
      <w:autoSpaceDE/>
      <w:autoSpaceDN/>
      <w:adjustRightInd/>
      <w:spacing w:before="0" w:line="300" w:lineRule="exact"/>
      <w:ind w:right="113"/>
      <w:jc w:val="left"/>
    </w:pPr>
    <w:rPr>
      <w:rFonts w:eastAsiaTheme="minorHAnsi" w:cstheme="minorBidi"/>
      <w:color w:val="161717" w:themeColor="accent6" w:themeShade="1A"/>
      <w:szCs w:val="22"/>
      <w:lang w:eastAsia="en-US"/>
    </w:rPr>
  </w:style>
  <w:style w:type="character" w:customStyle="1" w:styleId="BfNfett">
    <w:name w:val="BfN_fett"/>
    <w:basedOn w:val="Absatz-Standardschriftart"/>
    <w:uiPriority w:val="1"/>
    <w:qFormat/>
    <w:rPr>
      <w:b/>
    </w:rPr>
  </w:style>
  <w:style w:type="character" w:customStyle="1" w:styleId="BfNkursiv">
    <w:name w:val="BfN_kursiv"/>
    <w:basedOn w:val="Absatz-Standardschriftart"/>
    <w:uiPriority w:val="1"/>
    <w:qFormat/>
    <w:rPr>
      <w:i/>
    </w:rPr>
  </w:style>
  <w:style w:type="paragraph" w:customStyle="1" w:styleId="BfNAbschnittswechsel">
    <w:name w:val="BfN_Abschnittswechsel"/>
    <w:basedOn w:val="BfNStandard"/>
    <w:next w:val="BfNUeberschrift1oN"/>
    <w:pPr>
      <w:spacing w:before="0" w:after="100" w:afterAutospacing="1" w:line="240" w:lineRule="auto"/>
    </w:pPr>
  </w:style>
  <w:style w:type="paragraph" w:customStyle="1" w:styleId="BfNAufzhlungZiffern">
    <w:name w:val="BfN_Aufzählung Ziffern"/>
    <w:basedOn w:val="BfNAufzhlunggrnePunkte"/>
    <w:qFormat/>
    <w:pPr>
      <w:numPr>
        <w:numId w:val="11"/>
      </w:numPr>
      <w:tabs>
        <w:tab w:val="clear" w:pos="357"/>
      </w:tabs>
      <w:jc w:val="left"/>
    </w:pPr>
    <w:rPr>
      <w:color w:val="auto"/>
    </w:rPr>
  </w:style>
  <w:style w:type="numbering" w:customStyle="1" w:styleId="BfNListeZiffern0">
    <w:name w:val="BfN_Liste Ziffern"/>
    <w:uiPriority w:val="99"/>
    <w:pPr>
      <w:numPr>
        <w:numId w:val="4"/>
      </w:numPr>
    </w:pPr>
  </w:style>
  <w:style w:type="character" w:customStyle="1" w:styleId="BfNUeberschrift1Zchn">
    <w:name w:val="BfN_Ueberschrift_1 Zchn"/>
    <w:basedOn w:val="Absatz-Standardschriftart"/>
    <w:link w:val="BfNUeberschrift1"/>
    <w:uiPriority w:val="1"/>
    <w:rPr>
      <w:rFonts w:ascii="Calibri" w:eastAsiaTheme="minorHAnsi" w:hAnsi="Calibri" w:cstheme="minorBidi"/>
      <w:b/>
      <w:color w:val="0A5AA0" w:themeColor="text2"/>
      <w:sz w:val="28"/>
      <w:szCs w:val="40"/>
      <w:lang w:eastAsia="en-US"/>
    </w:rPr>
  </w:style>
  <w:style w:type="character" w:customStyle="1" w:styleId="BfNUeberschrift1oNZchn">
    <w:name w:val="BfN_Ueberschrift 1 oN Zchn"/>
    <w:basedOn w:val="BfNUeberschrift1Zchn"/>
    <w:link w:val="BfNUeberschrift1oN"/>
    <w:uiPriority w:val="1"/>
    <w:rPr>
      <w:rFonts w:ascii="Calibri" w:eastAsiaTheme="minorHAnsi" w:hAnsi="Calibri" w:cstheme="minorBidi"/>
      <w:b/>
      <w:color w:val="0A5AA0" w:themeColor="text2"/>
      <w:sz w:val="28"/>
      <w:szCs w:val="40"/>
      <w:lang w:eastAsia="en-US"/>
    </w:rPr>
  </w:style>
  <w:style w:type="paragraph" w:styleId="Beschriftung">
    <w:name w:val="caption"/>
    <w:basedOn w:val="BfNStandardlinksbndig"/>
    <w:next w:val="BfNStandard"/>
    <w:uiPriority w:val="3"/>
    <w:unhideWhenUsed/>
    <w:pPr>
      <w:tabs>
        <w:tab w:val="left" w:pos="851"/>
      </w:tabs>
      <w:spacing w:before="180" w:after="360" w:line="240" w:lineRule="auto"/>
      <w:ind w:left="851" w:hanging="851"/>
      <w:jc w:val="both"/>
    </w:pPr>
    <w:rPr>
      <w:iCs/>
      <w:sz w:val="22"/>
      <w:szCs w:val="18"/>
    </w:rPr>
  </w:style>
  <w:style w:type="paragraph" w:customStyle="1" w:styleId="BfNKopfzeileLogo">
    <w:name w:val="BfN_Kopfzeile_Logo"/>
    <w:basedOn w:val="Standard"/>
    <w:pPr>
      <w:ind w:left="5954"/>
    </w:pPr>
  </w:style>
  <w:style w:type="character" w:styleId="BesuchterLink">
    <w:name w:val="FollowedHyperlink"/>
    <w:basedOn w:val="Absatz-Standardschriftart"/>
    <w:rPr>
      <w:color w:val="000000"/>
      <w:u w:val="single"/>
    </w:rPr>
  </w:style>
  <w:style w:type="paragraph" w:customStyle="1" w:styleId="BfNTabellentextfett">
    <w:name w:val="BfN_Tabellentext fett"/>
    <w:basedOn w:val="BfNTabellentext"/>
    <w:rPr>
      <w:b/>
    </w:rPr>
  </w:style>
  <w:style w:type="paragraph" w:customStyle="1" w:styleId="BfNTagungAutorinnen">
    <w:name w:val="BfN_Tagung_Autor*innen"/>
    <w:basedOn w:val="Standard"/>
    <w:qFormat/>
    <w:pPr>
      <w:spacing w:before="0"/>
    </w:pPr>
    <w:rPr>
      <w:color w:val="009641" w:themeColor="accent1"/>
      <w:lang w:eastAsia="en-US"/>
    </w:rPr>
  </w:style>
  <w:style w:type="paragraph" w:customStyle="1" w:styleId="BfNTagungberschrift">
    <w:name w:val="BfN_Tagung_Überschrift"/>
    <w:basedOn w:val="BfNUeberschrift1oN"/>
    <w:link w:val="BfNTagungberschriftZchn"/>
    <w:qFormat/>
    <w:pPr>
      <w:pageBreakBefore/>
      <w:spacing w:after="120"/>
    </w:pPr>
  </w:style>
  <w:style w:type="character" w:customStyle="1" w:styleId="BfNTagungberschriftZchn">
    <w:name w:val="BfN_Tagung_Überschrift Zchn"/>
    <w:basedOn w:val="BfNUeberschrift1oNZchn"/>
    <w:link w:val="BfNTagungberschrift"/>
    <w:rPr>
      <w:rFonts w:ascii="Calibri" w:eastAsiaTheme="minorHAnsi" w:hAnsi="Calibri" w:cstheme="minorBidi"/>
      <w:b/>
      <w:color w:val="0A5AA0" w:themeColor="text2"/>
      <w:sz w:val="28"/>
      <w:szCs w:val="40"/>
      <w:lang w:eastAsia="en-US"/>
    </w:rPr>
  </w:style>
  <w:style w:type="paragraph" w:styleId="Index1">
    <w:name w:val="index 1"/>
    <w:basedOn w:val="Standard"/>
    <w:next w:val="Standard"/>
    <w:autoRedefine/>
    <w:uiPriority w:val="99"/>
    <w:semiHidden/>
    <w:unhideWhenUsed/>
    <w:pPr>
      <w:spacing w:before="0" w:after="0" w:line="240" w:lineRule="auto"/>
      <w:ind w:left="240" w:hanging="240"/>
    </w:pPr>
  </w:style>
  <w:style w:type="paragraph" w:styleId="Kommentartext">
    <w:name w:val="annotation text"/>
    <w:basedOn w:val="Standard"/>
    <w:link w:val="KommentartextZchn"/>
    <w:semiHidden/>
    <w:unhideWhenUsed/>
    <w:pPr>
      <w:spacing w:line="240" w:lineRule="auto"/>
    </w:pPr>
    <w:rPr>
      <w:sz w:val="20"/>
      <w:szCs w:val="20"/>
    </w:rPr>
  </w:style>
  <w:style w:type="character" w:customStyle="1" w:styleId="KommentartextZchn">
    <w:name w:val="Kommentartext Zchn"/>
    <w:basedOn w:val="Absatz-Standardschriftart"/>
    <w:link w:val="Kommentartext"/>
    <w:semiHidden/>
    <w:rPr>
      <w:rFonts w:ascii="Calibri" w:hAnsi="Calibri"/>
      <w:color w:val="000000"/>
    </w:rPr>
  </w:style>
  <w:style w:type="paragraph" w:styleId="Kommentarthema">
    <w:name w:val="annotation subject"/>
    <w:basedOn w:val="Kommentartext"/>
    <w:next w:val="Kommentartext"/>
    <w:link w:val="KommentarthemaZchn"/>
    <w:semiHidden/>
    <w:unhideWhenUsed/>
    <w:rPr>
      <w:b/>
      <w:bCs/>
    </w:rPr>
  </w:style>
  <w:style w:type="character" w:customStyle="1" w:styleId="KommentarthemaZchn">
    <w:name w:val="Kommentarthema Zchn"/>
    <w:basedOn w:val="KommentartextZchn"/>
    <w:link w:val="Kommentarthema"/>
    <w:semiHidden/>
    <w:rPr>
      <w:rFonts w:ascii="Calibri" w:hAnsi="Calibri"/>
      <w:b/>
      <w:bCs/>
      <w:color w:val="000000"/>
    </w:rPr>
  </w:style>
  <w:style w:type="character" w:styleId="Kommentarzeichen">
    <w:name w:val="annotation reference"/>
    <w:basedOn w:val="Absatz-Standardschriftart"/>
    <w:semiHidden/>
    <w:unhideWhenUsed/>
    <w:rPr>
      <w:sz w:val="16"/>
      <w:szCs w:val="16"/>
    </w:rPr>
  </w:style>
  <w:style w:type="paragraph" w:styleId="Sprechblasentext">
    <w:name w:val="Balloon Text"/>
    <w:basedOn w:val="Standard"/>
    <w:link w:val="SprechblasentextZchn"/>
    <w:semiHidden/>
    <w:unhideWhenUsed/>
    <w:pPr>
      <w:spacing w:before="0"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semiHidden/>
    <w:rPr>
      <w:rFonts w:ascii="Segoe UI" w:hAnsi="Segoe UI" w:cs="Segoe UI"/>
      <w:color w:val="000000"/>
      <w:sz w:val="18"/>
      <w:szCs w:val="18"/>
    </w:rPr>
  </w:style>
  <w:style w:type="paragraph" w:customStyle="1" w:styleId="BfNKopfzeilegerade">
    <w:name w:val="BfN_Kopfzeile_gerade"/>
    <w:basedOn w:val="Kopfzeile"/>
    <w:pPr>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4.xml"/><Relationship Id="rId26" Type="http://schemas.openxmlformats.org/officeDocument/2006/relationships/header" Target="header10.xml"/><Relationship Id="rId39" Type="http://schemas.openxmlformats.org/officeDocument/2006/relationships/header" Target="header19.xml"/><Relationship Id="rId21" Type="http://schemas.openxmlformats.org/officeDocument/2006/relationships/header" Target="header6.xml"/><Relationship Id="rId34" Type="http://schemas.openxmlformats.org/officeDocument/2006/relationships/header" Target="header15.xm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footer" Target="footer4.xml"/><Relationship Id="rId29" Type="http://schemas.openxmlformats.org/officeDocument/2006/relationships/image" Target="media/image7.jpeg"/><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5.xml"/><Relationship Id="rId32" Type="http://schemas.openxmlformats.org/officeDocument/2006/relationships/header" Target="header13.xml"/><Relationship Id="rId37" Type="http://schemas.openxmlformats.org/officeDocument/2006/relationships/header" Target="header18.xml"/><Relationship Id="rId40"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yperlink" Target="http://www.bfn.de/publikationen" TargetMode="External"/><Relationship Id="rId23" Type="http://schemas.openxmlformats.org/officeDocument/2006/relationships/header" Target="header8.xml"/><Relationship Id="rId28" Type="http://schemas.openxmlformats.org/officeDocument/2006/relationships/image" Target="media/image6.jpg"/><Relationship Id="rId36" Type="http://schemas.openxmlformats.org/officeDocument/2006/relationships/header" Target="header17.xml"/><Relationship Id="rId10" Type="http://schemas.openxmlformats.org/officeDocument/2006/relationships/footer" Target="footer1.xml"/><Relationship Id="rId19" Type="http://schemas.openxmlformats.org/officeDocument/2006/relationships/header" Target="header5.xml"/><Relationship Id="rId31" Type="http://schemas.openxmlformats.org/officeDocument/2006/relationships/header" Target="header12.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www.dnl-online.de/" TargetMode="External"/><Relationship Id="rId22" Type="http://schemas.openxmlformats.org/officeDocument/2006/relationships/header" Target="header7.xml"/><Relationship Id="rId27" Type="http://schemas.openxmlformats.org/officeDocument/2006/relationships/header" Target="header11.xml"/><Relationship Id="rId30" Type="http://schemas.openxmlformats.org/officeDocument/2006/relationships/image" Target="media/image8.jpg"/><Relationship Id="rId35" Type="http://schemas.openxmlformats.org/officeDocument/2006/relationships/header" Target="header16.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https://creativecommons.org/licenses/by-nd/4.0/deed.de" TargetMode="External"/><Relationship Id="rId25" Type="http://schemas.openxmlformats.org/officeDocument/2006/relationships/header" Target="header9.xml"/><Relationship Id="rId33" Type="http://schemas.openxmlformats.org/officeDocument/2006/relationships/header" Target="header14.xml"/><Relationship Id="rId38" Type="http://schemas.openxmlformats.org/officeDocument/2006/relationships/footer" Target="footer6.xml"/></Relationships>
</file>

<file path=word/_rels/footer7.xml.rels><?xml version="1.0" encoding="UTF-8" standalone="yes"?>
<Relationships xmlns="http://schemas.openxmlformats.org/package/2006/relationships"><Relationship Id="rId2" Type="http://schemas.openxmlformats.org/officeDocument/2006/relationships/image" Target="media/image4.sv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g"/><Relationship Id="rId1" Type="http://schemas.openxmlformats.org/officeDocument/2006/relationships/image" Target="media/image1.jpg"/><Relationship Id="rId4" Type="http://schemas.openxmlformats.org/officeDocument/2006/relationships/image" Target="media/image4.svg"/></Relationships>
</file>

<file path=word/_rels/header2.xml.rels><?xml version="1.0" encoding="UTF-8" standalone="yes"?>
<Relationships xmlns="http://schemas.openxmlformats.org/package/2006/relationships"><Relationship Id="rId2" Type="http://schemas.openxmlformats.org/officeDocument/2006/relationships/image" Target="media/image4.sv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2" Type="http://schemas.openxmlformats.org/officeDocument/2006/relationships/image" Target="media/image4.svg"/><Relationship Id="rId1" Type="http://schemas.openxmlformats.org/officeDocument/2006/relationships/image" Target="media/image3.png"/></Relationships>
</file>

<file path=word/theme/theme1.xml><?xml version="1.0" encoding="utf-8"?>
<a:theme xmlns:a="http://schemas.openxmlformats.org/drawingml/2006/main" name="Larissa">
  <a:themeElements>
    <a:clrScheme name="BfN CD-Farben">
      <a:dk1>
        <a:srgbClr val="102C43"/>
      </a:dk1>
      <a:lt1>
        <a:srgbClr val="FFFFFF"/>
      </a:lt1>
      <a:dk2>
        <a:srgbClr val="0A5AA0"/>
      </a:dk2>
      <a:lt2>
        <a:srgbClr val="EFF6FA"/>
      </a:lt2>
      <a:accent1>
        <a:srgbClr val="009641"/>
      </a:accent1>
      <a:accent2>
        <a:srgbClr val="0A5AA0"/>
      </a:accent2>
      <a:accent3>
        <a:srgbClr val="856F43"/>
      </a:accent3>
      <a:accent4>
        <a:srgbClr val="64646C"/>
      </a:accent4>
      <a:accent5>
        <a:srgbClr val="CFC6B2"/>
      </a:accent5>
      <a:accent6>
        <a:srgbClr val="DFE1E1"/>
      </a:accent6>
      <a:hlink>
        <a:srgbClr val="000000"/>
      </a:hlink>
      <a:folHlink>
        <a:srgbClr val="0A5AA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333D44-A030-4C30-9579-53CF533C63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2068</Words>
  <Characters>15600</Characters>
  <Application>Microsoft Office Word</Application>
  <DocSecurity>0</DocSecurity>
  <Lines>130</Lines>
  <Paragraphs>35</Paragraphs>
  <ScaleCrop>false</ScaleCrop>
  <HeadingPairs>
    <vt:vector size="2" baseType="variant">
      <vt:variant>
        <vt:lpstr>Titel</vt:lpstr>
      </vt:variant>
      <vt:variant>
        <vt:i4>1</vt:i4>
      </vt:variant>
    </vt:vector>
  </HeadingPairs>
  <TitlesOfParts>
    <vt:vector size="1" baseType="lpstr">
      <vt:lpstr>Vorlage BfN-Schriften mit Cover 2</vt:lpstr>
    </vt:vector>
  </TitlesOfParts>
  <Company>LBV</Company>
  <LinksUpToDate>false</LinksUpToDate>
  <CharactersWithSpaces>17633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Vorlage BfN-Schriften mit Cover 2</dc:title>
  <dc:creator>Bundesamt für Naturschutz</dc:creator>
  <cp:lastModifiedBy>Adelheid Landwehr</cp:lastModifiedBy>
  <cp:revision>7</cp:revision>
  <cp:lastPrinted>2022-10-19T14:03:00Z</cp:lastPrinted>
  <dcterms:created xsi:type="dcterms:W3CDTF">2022-10-19T14:03:00Z</dcterms:created>
  <dcterms:modified xsi:type="dcterms:W3CDTF">2022-12-14T11:53:00Z</dcterms:modified>
</cp:coreProperties>
</file>