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r>
                              <w:t>BfN-Schriften</w:t>
                            </w:r>
                          </w:p>
                          <w:p>
                            <w:pPr>
                              <w:pStyle w:val="BfNSchriftennummer"/>
                            </w:pPr>
                            <w:r>
                              <w:t>Nr</w:t>
                            </w:r>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6571C4A4"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6B7C969D" w14:textId="77777777" w:rsidR="00713BF3" w:rsidRDefault="00300B3D">
                      <w:pPr>
                        <w:pStyle w:val="BfNSchriftenweiss"/>
                      </w:pPr>
                      <w:r>
                        <w:t>BfN-Schriften</w:t>
                      </w:r>
                    </w:p>
                    <w:p w14:paraId="25AAEB9D" w14:textId="77777777" w:rsidR="00713BF3" w:rsidRDefault="00300B3D">
                      <w:pPr>
                        <w:pStyle w:val="BfNSchriftennummer"/>
                      </w:pPr>
                      <w:r>
                        <w:t>Nr</w:t>
                      </w:r>
                    </w:p>
                    <w:p w14:paraId="291DB323" w14:textId="77777777" w:rsidR="00713BF3" w:rsidRDefault="00300B3D">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68573B9B"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" fillcolor="#0a5aa0" stroked="f" strokeweight=".5pt">
                <v:textbox inset="18mm,8mm,5mm,5mm">
                  <w:txbxContent>
                    <w:p w14:paraId="62364256" w14:textId="77777777" w:rsidR="00713BF3" w:rsidRDefault="00300B3D">
                      <w:pPr>
                        <w:pStyle w:val="BfNTitelberschrift26-28"/>
                      </w:pPr>
                      <w:r>
                        <w:t>Kurze Überschriften werden im Format BfN_Titelüberschrift_26-28 gesetzt</w:t>
                      </w:r>
                    </w:p>
                    <w:p w14:paraId="569BB894" w14:textId="77777777" w:rsidR="00713BF3" w:rsidRDefault="00300B3D">
                      <w:pPr>
                        <w:pStyle w:val="BfNUnterberschrift18-20"/>
                      </w:pPr>
                      <w:r>
                        <w:t xml:space="preserve">Erklärende Untertitel werden im Format </w:t>
                      </w:r>
                    </w:p>
                    <w:p w14:paraId="2F04EFB7" w14:textId="77777777" w:rsidR="00713BF3" w:rsidRDefault="00300B3D">
                      <w:pPr>
                        <w:pStyle w:val="BfNUnterberschrift18-20"/>
                      </w:pPr>
                      <w:r>
                        <w:t>BfN_Unterüberschrift_18-20 gesetzt</w:t>
                      </w:r>
                    </w:p>
                    <w:p w14:paraId="6B6D132C" w14:textId="77777777" w:rsidR="00713BF3" w:rsidRDefault="00300B3D">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fett"/>
      </w:pPr>
      <w:r>
        <w:t xml:space="preserve">Fachbetreuung im </w:t>
      </w:r>
      <w:proofErr w:type="spellStart"/>
      <w:r>
        <w:t>BfN</w:t>
      </w:r>
      <w:proofErr w:type="spellEnd"/>
      <w:r>
        <w:t>:</w:t>
      </w:r>
    </w:p>
    <w:p>
      <w:pPr>
        <w:pStyle w:val="BfNImpressumTextlinksbndig"/>
        <w:tabs>
          <w:tab w:val="left" w:pos="2977"/>
        </w:tabs>
      </w:pPr>
      <w:proofErr w:type="spellStart"/>
      <w:r>
        <w:t>Ak</w:t>
      </w:r>
      <w:proofErr w:type="spellEnd"/>
      <w:r>
        <w:t>. Tit. Vorn. Name</w:t>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Klimaschutz, Naturschutz und nukleare Sicherheit (BMUKN)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6" w:history="1">
        <w:r>
          <w:rPr>
            <w:rStyle w:val="Hyperlink"/>
          </w:rPr>
          <w:t>www.bfn.de</w:t>
        </w:r>
      </w:hyperlink>
      <w:r>
        <w:t xml:space="preserve"> </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2EB5A67D"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65CF0D38" w14:textId="77777777" w:rsidR="00713BF3" w:rsidRDefault="00300B3D">
                      <w:r>
                        <w:rPr>
                          <w:noProof/>
                        </w:rPr>
                        <w:drawing>
                          <wp:inline distT="0" distB="0" distL="0" distR="0" wp14:anchorId="46EF2F97" wp14:editId="61019496">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9"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t>Bundesministeriums für Umwelt, Klimaschutz, Naturschutz und nukleare Sicherheit (BMUKN)</w:t>
      </w:r>
      <w:bookmarkStart w:id="2" w:name="_GoBack"/>
      <w:bookmarkEnd w:id="2"/>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0"/>
          <w:headerReference w:type="default" r:id="rId21"/>
          <w:footerReference w:type="even" r:id="rId22"/>
          <w:headerReference w:type="first" r:id="rId2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4"/>
          <w:headerReference w:type="default" r:id="rId25"/>
          <w:footerReference w:type="default"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8"/>
          <w:headerReference w:type="default" r:id="rId29"/>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0">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1"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jc w:val="both"/>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jc w:val="both"/>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2">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3"/>
          <w:headerReference w:type="default" r:id="rId34"/>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5"/>
          <w:headerReference w:type="default" r:id="rId3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7"/>
          <w:headerReference w:type="default" r:id="rId38"/>
          <w:headerReference w:type="first" r:id="rId39"/>
          <w:footerReference w:type="first" r:id="rId40"/>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 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41"/>
      <w:footerReference w:type="first" r:id="rId42"/>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(BfN_Fußnote)</w:t>
      </w:r>
    </w:p>
  </w:footnote>
  <w:footnote w:id="4">
    <w:p>
      <w:pPr>
        <w:pStyle w:val="BfNFunote"/>
      </w:pPr>
      <w:r>
        <w:rPr>
          <w:rStyle w:val="Funotenzeichen"/>
        </w:rPr>
        <w:footnoteRef/>
      </w:r>
      <w:r>
        <w:t xml:space="preserve"> </w:t>
      </w:r>
      <w:r>
        <w:tab/>
        <w:t xml:space="preserve">Hier wird der Text für eine Fußnote eingesetzt. (BfN_Fußnote) </w:t>
      </w:r>
    </w:p>
  </w:footnote>
  <w:footnote w:id="5">
    <w:p>
      <w:pPr>
        <w:pStyle w:val="BfNFunote"/>
      </w:pPr>
      <w:r>
        <w:rPr>
          <w:rStyle w:val="Funotenzeichen"/>
        </w:rPr>
        <w:footnoteRef/>
      </w:r>
      <w:r>
        <w:t xml:space="preserve"> </w:t>
      </w:r>
      <w:r>
        <w:tab/>
        <w:t>Hier wird der Text für eine Fußnote eingesetzt.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framePr w:w="5500" w:h="4649" w:hRule="exact" w:wrap="around" w:vAnchor="page" w:hAnchor="page" w:x="6068" w:y="6975" w:anchorLock="1"/>
      <w:shd w:val="clear" w:color="auto" w:fill="FFFFFF" w:themeFill="background1"/>
    </w:pPr>
    <w:sdt>
      <w:sdtPr>
        <w:alias w:val="Titelbild"/>
        <w:tag w:val="Titelbild"/>
        <w:id w:val="1902944139"/>
        <w:picture/>
      </w:sdtPr>
      <w:sdtContent>
        <w:r>
          <w:rPr>
            <w:noProof/>
          </w:rPr>
          <w:drawing>
            <wp:inline distT="0" distB="0" distL="0" distR="0">
              <wp:extent cx="13813639" cy="6133256"/>
              <wp:effectExtent l="0" t="0" r="0" b="0"/>
              <wp:docPr id="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2481" t="9794" r="-120445" b="-87759"/>
                      <a:stretch/>
                    </pic:blipFill>
                    <pic:spPr bwMode="auto">
                      <a:xfrm>
                        <a:off x="0" y="0"/>
                        <a:ext cx="13813639" cy="6133256"/>
                      </a:xfrm>
                      <a:prstGeom prst="rect">
                        <a:avLst/>
                      </a:prstGeom>
                      <a:noFill/>
                      <a:ln>
                        <a:noFill/>
                      </a:ln>
                    </pic:spPr>
                  </pic:pic>
                </a:graphicData>
              </a:graphic>
            </wp:inline>
          </w:drawing>
        </w:r>
      </w:sdtContent>
    </w:sdt>
  </w:p>
  <w:p>
    <w:pPr>
      <w:framePr w:w="5500" w:h="4649" w:hRule="exact" w:wrap="around" w:vAnchor="page" w:hAnchor="page" w:x="341" w:y="6975" w:anchorLock="1"/>
      <w:shd w:val="clear" w:color="auto" w:fill="FFFFFF" w:themeFill="background1"/>
    </w:pPr>
    <w:sdt>
      <w:sdtPr>
        <w:alias w:val="Titelbild"/>
        <w:tag w:val="Titelbild"/>
        <w:id w:val="-1613200039"/>
        <w:picture/>
      </w:sdtPr>
      <w:sdtContent>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787" t="2884" r="-83751" b="-80848"/>
                      <a:stretch/>
                    </pic:blipFill>
                    <pic:spPr bwMode="auto">
                      <a:xfrm>
                        <a:off x="0" y="0"/>
                        <a:ext cx="13813639" cy="6133256"/>
                      </a:xfrm>
                      <a:prstGeom prst="rect">
                        <a:avLst/>
                      </a:prstGeom>
                      <a:noFill/>
                      <a:ln>
                        <a:noFill/>
                      </a:ln>
                    </pic:spPr>
                  </pic:pic>
                </a:graphicData>
              </a:graphic>
            </wp:inline>
          </w:drawing>
        </w:r>
      </w:sdtContent>
    </w:sdt>
  </w:p>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897049593"/>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1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5B2E7FB1"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14AE2B71" w14:textId="77777777" w:rsidR="00713BF3" w:rsidRDefault="00713BF3">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1" name="Grafik 11"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DCA"/>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DC24FF6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3"/>
  </w:num>
  <w:num w:numId="3">
    <w:abstractNumId w:val="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11"/>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0.png"/><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 TargetMode="Externa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image" Target="media/image7.jpg"/><Relationship Id="rId37" Type="http://schemas.openxmlformats.org/officeDocument/2006/relationships/header" Target="header1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yperlink" Target="https://creativecommons.org/licenses/by-nd/4.0/deed.de" TargetMode="External"/><Relationship Id="rId31" Type="http://schemas.openxmlformats.org/officeDocument/2006/relationships/image" Target="media/image6.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image" Target="media/image5.jpg"/><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7.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AEDE6-C80A-463E-8B42-3001DB7F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2068</Words>
  <Characters>15623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4</vt:lpstr>
    </vt:vector>
  </TitlesOfParts>
  <Company>LBV</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4</dc:title>
  <dc:creator>Bundesamt für Naturschutz</dc:creator>
  <cp:lastModifiedBy>Vera Kepski</cp:lastModifiedBy>
  <cp:revision>3</cp:revision>
  <cp:lastPrinted>2024-06-03T09:47:00Z</cp:lastPrinted>
  <dcterms:created xsi:type="dcterms:W3CDTF">2025-06-11T09:25:00Z</dcterms:created>
  <dcterms:modified xsi:type="dcterms:W3CDTF">2025-06-12T07:50:00Z</dcterms:modified>
</cp:coreProperties>
</file>